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B6394" w:rsidR="00AB6394" w:rsidP="00AB6394" w:rsidRDefault="00AB6394" w14:paraId="5DA9D749" w14:textId="5E7B128D">
      <w:pPr>
        <w:pStyle w:val="Heading1"/>
        <w:rPr>
          <w:rFonts w:ascii="Century Gothic" w:hAnsi="Century Gothic"/>
        </w:rPr>
      </w:pPr>
      <w:bookmarkStart w:name="_Toc111645509" w:id="0"/>
      <w:r w:rsidRPr="00AB6394">
        <w:rPr>
          <w:rFonts w:ascii="Century Gothic" w:hAnsi="Century Gothic"/>
        </w:rPr>
        <w:t>Annex A</w:t>
      </w:r>
      <w:bookmarkEnd w:id="0"/>
      <w:r>
        <w:rPr>
          <w:rFonts w:ascii="Century Gothic" w:hAnsi="Century Gothic"/>
        </w:rPr>
        <w:t>: Programme intake suspension and closure form</w:t>
      </w:r>
    </w:p>
    <w:p w:rsidRPr="00AB6394" w:rsidR="00AB6394" w:rsidP="00AB6394" w:rsidRDefault="00AB6394" w14:paraId="561CBA90" w14:textId="32839A44">
      <w:pPr>
        <w:pStyle w:val="Heading2"/>
        <w:rPr>
          <w:rFonts w:ascii="Century Gothic" w:hAnsi="Century Gothic"/>
        </w:rPr>
      </w:pPr>
      <w:bookmarkStart w:name="_Toc111645510" w:id="1"/>
      <w:r w:rsidRPr="00AB6394">
        <w:rPr>
          <w:rFonts w:ascii="Century Gothic" w:hAnsi="Century Gothic"/>
        </w:rPr>
        <w:t>Information in support of suspension of intake</w:t>
      </w:r>
      <w:bookmarkEnd w:id="1"/>
    </w:p>
    <w:tbl>
      <w:tblPr>
        <w:tblStyle w:val="TableGrid"/>
        <w:tblpPr w:leftFromText="180" w:rightFromText="180" w:vertAnchor="page" w:horzAnchor="margin" w:tblpY="2644"/>
        <w:tblW w:w="0" w:type="auto"/>
        <w:tblInd w:w="0" w:type="dxa"/>
        <w:tblLook w:val="04A0" w:firstRow="1" w:lastRow="0" w:firstColumn="1" w:lastColumn="0" w:noHBand="0" w:noVBand="1"/>
      </w:tblPr>
      <w:tblGrid>
        <w:gridCol w:w="1382"/>
        <w:gridCol w:w="157"/>
        <w:gridCol w:w="1375"/>
        <w:gridCol w:w="1566"/>
        <w:gridCol w:w="1134"/>
        <w:gridCol w:w="559"/>
        <w:gridCol w:w="421"/>
        <w:gridCol w:w="973"/>
        <w:gridCol w:w="1449"/>
      </w:tblGrid>
      <w:tr w:rsidRPr="00AB6394" w:rsidR="00AB6394" w:rsidTr="00AB6394" w14:paraId="29E5940F" w14:textId="77777777">
        <w:tc>
          <w:tcPr>
            <w:tcW w:w="9242" w:type="dxa"/>
            <w:gridSpan w:val="9"/>
            <w:tcBorders>
              <w:top w:val="single" w:color="auto" w:sz="4" w:space="0"/>
              <w:left w:val="single" w:color="auto" w:sz="4" w:space="0"/>
              <w:bottom w:val="single" w:color="auto" w:sz="4" w:space="0"/>
              <w:right w:val="single" w:color="auto" w:sz="4" w:space="0"/>
            </w:tcBorders>
            <w:shd w:val="clear" w:color="auto" w:fill="DEEAF6" w:themeFill="accent5" w:themeFillTint="33"/>
            <w:hideMark/>
          </w:tcPr>
          <w:p w:rsidRPr="00AB6394" w:rsidR="00AB6394" w:rsidRDefault="00AB6394" w14:paraId="272DFA3C" w14:textId="77777777">
            <w:pPr>
              <w:rPr>
                <w:rFonts w:ascii="Century Gothic" w:hAnsi="Century Gothic"/>
                <w:b/>
              </w:rPr>
            </w:pPr>
            <w:r w:rsidRPr="00AB6394">
              <w:rPr>
                <w:rFonts w:ascii="Century Gothic" w:hAnsi="Century Gothic"/>
              </w:rPr>
              <w:t>1</w:t>
            </w:r>
            <w:r w:rsidRPr="00AB6394">
              <w:rPr>
                <w:rFonts w:ascii="Century Gothic" w:hAnsi="Century Gothic"/>
                <w:b/>
              </w:rPr>
              <w:t>. Basic programme details</w:t>
            </w:r>
          </w:p>
        </w:tc>
      </w:tr>
      <w:tr w:rsidRPr="00AB6394" w:rsidR="00AB6394" w:rsidTr="00AB6394" w14:paraId="15021781" w14:textId="77777777">
        <w:trPr>
          <w:trHeight w:val="547"/>
        </w:trPr>
        <w:tc>
          <w:tcPr>
            <w:tcW w:w="4621" w:type="dxa"/>
            <w:gridSpan w:val="4"/>
            <w:tcBorders>
              <w:top w:val="single" w:color="auto" w:sz="4" w:space="0"/>
              <w:left w:val="single" w:color="auto" w:sz="4" w:space="0"/>
              <w:bottom w:val="single" w:color="auto" w:sz="4" w:space="0"/>
              <w:right w:val="single" w:color="auto" w:sz="4" w:space="0"/>
            </w:tcBorders>
            <w:hideMark/>
          </w:tcPr>
          <w:p w:rsidRPr="00AB6394" w:rsidR="00AB6394" w:rsidRDefault="00AB6394" w14:paraId="676DC921" w14:textId="77777777">
            <w:pPr>
              <w:rPr>
                <w:rFonts w:ascii="Century Gothic" w:hAnsi="Century Gothic"/>
              </w:rPr>
            </w:pPr>
            <w:r w:rsidRPr="00AB6394">
              <w:rPr>
                <w:rFonts w:ascii="Century Gothic" w:hAnsi="Century Gothic"/>
                <w:b/>
              </w:rPr>
              <w:t>Programme Title /Award Aim (for PGR only):</w:t>
            </w:r>
          </w:p>
        </w:tc>
        <w:tc>
          <w:tcPr>
            <w:tcW w:w="4621" w:type="dxa"/>
            <w:gridSpan w:val="5"/>
            <w:tcBorders>
              <w:top w:val="single" w:color="auto" w:sz="4" w:space="0"/>
              <w:left w:val="single" w:color="auto" w:sz="4" w:space="0"/>
              <w:bottom w:val="single" w:color="auto" w:sz="4" w:space="0"/>
              <w:right w:val="single" w:color="auto" w:sz="4" w:space="0"/>
            </w:tcBorders>
          </w:tcPr>
          <w:p w:rsidRPr="00AB6394" w:rsidR="00AB6394" w:rsidRDefault="00AB6394" w14:paraId="79C9F457" w14:textId="77777777">
            <w:pPr>
              <w:rPr>
                <w:rFonts w:ascii="Century Gothic" w:hAnsi="Century Gothic"/>
                <w:b/>
              </w:rPr>
            </w:pPr>
            <w:r w:rsidRPr="00AB6394">
              <w:rPr>
                <w:rFonts w:ascii="Century Gothic" w:hAnsi="Century Gothic"/>
                <w:b/>
              </w:rPr>
              <w:t>Programme Code:</w:t>
            </w:r>
          </w:p>
          <w:p w:rsidRPr="00AB6394" w:rsidR="00AB6394" w:rsidRDefault="00AB6394" w14:paraId="53AFA963" w14:textId="77777777">
            <w:pPr>
              <w:rPr>
                <w:rFonts w:ascii="Century Gothic" w:hAnsi="Century Gothic"/>
                <w:b/>
              </w:rPr>
            </w:pPr>
          </w:p>
        </w:tc>
      </w:tr>
      <w:tr w:rsidRPr="00AB6394" w:rsidR="00AB6394" w:rsidTr="00AB6394" w14:paraId="2FDF75ED" w14:textId="77777777">
        <w:tc>
          <w:tcPr>
            <w:tcW w:w="4621" w:type="dxa"/>
            <w:gridSpan w:val="4"/>
            <w:tcBorders>
              <w:top w:val="single" w:color="auto" w:sz="4" w:space="0"/>
              <w:left w:val="single" w:color="auto" w:sz="4" w:space="0"/>
              <w:bottom w:val="single" w:color="auto" w:sz="4" w:space="0"/>
              <w:right w:val="single" w:color="auto" w:sz="4" w:space="0"/>
            </w:tcBorders>
          </w:tcPr>
          <w:p w:rsidRPr="00AB6394" w:rsidR="00AB6394" w:rsidRDefault="00AB6394" w14:paraId="0C4C6FDB" w14:textId="77777777">
            <w:pPr>
              <w:rPr>
                <w:rFonts w:ascii="Century Gothic" w:hAnsi="Century Gothic"/>
                <w:b/>
              </w:rPr>
            </w:pPr>
            <w:r w:rsidRPr="00AB6394">
              <w:rPr>
                <w:rFonts w:ascii="Century Gothic" w:hAnsi="Century Gothic"/>
                <w:b/>
              </w:rPr>
              <w:t>Type of programme:</w:t>
            </w:r>
          </w:p>
          <w:p w:rsidRPr="00AB6394" w:rsidR="00AB6394" w:rsidRDefault="00AB6394" w14:paraId="6B6BDCAD" w14:textId="77777777">
            <w:pPr>
              <w:rPr>
                <w:rFonts w:ascii="Century Gothic" w:hAnsi="Century Gothic"/>
                <w:i/>
                <w:sz w:val="20"/>
              </w:rPr>
            </w:pPr>
            <w:r w:rsidRPr="00AB6394">
              <w:rPr>
                <w:rFonts w:ascii="Century Gothic" w:hAnsi="Century Gothic"/>
                <w:i/>
                <w:sz w:val="20"/>
              </w:rPr>
              <w:t>(</w:t>
            </w:r>
            <w:proofErr w:type="gramStart"/>
            <w:r w:rsidRPr="00AB6394">
              <w:rPr>
                <w:rFonts w:ascii="Century Gothic" w:hAnsi="Century Gothic"/>
                <w:i/>
                <w:sz w:val="20"/>
              </w:rPr>
              <w:t>undergraduate</w:t>
            </w:r>
            <w:proofErr w:type="gramEnd"/>
            <w:r w:rsidRPr="00AB6394">
              <w:rPr>
                <w:rFonts w:ascii="Century Gothic" w:hAnsi="Century Gothic"/>
                <w:i/>
                <w:sz w:val="20"/>
              </w:rPr>
              <w:t>, postgraduate, single hons, joint hons)</w:t>
            </w:r>
          </w:p>
          <w:p w:rsidRPr="00AB6394" w:rsidR="00AB6394" w:rsidRDefault="00AB6394" w14:paraId="23FDDAED" w14:textId="77777777">
            <w:pPr>
              <w:rPr>
                <w:rFonts w:ascii="Century Gothic" w:hAnsi="Century Gothic"/>
              </w:rPr>
            </w:pPr>
          </w:p>
          <w:p w:rsidRPr="00AB6394" w:rsidR="00AB6394" w:rsidRDefault="00AB6394" w14:paraId="5CC47629" w14:textId="77777777">
            <w:pPr>
              <w:rPr>
                <w:rFonts w:ascii="Century Gothic" w:hAnsi="Century Gothic"/>
              </w:rPr>
            </w:pPr>
          </w:p>
        </w:tc>
        <w:tc>
          <w:tcPr>
            <w:tcW w:w="4621" w:type="dxa"/>
            <w:gridSpan w:val="5"/>
            <w:tcBorders>
              <w:top w:val="single" w:color="auto" w:sz="4" w:space="0"/>
              <w:left w:val="single" w:color="auto" w:sz="4" w:space="0"/>
              <w:bottom w:val="single" w:color="auto" w:sz="4" w:space="0"/>
              <w:right w:val="single" w:color="auto" w:sz="4" w:space="0"/>
            </w:tcBorders>
            <w:hideMark/>
          </w:tcPr>
          <w:p w:rsidRPr="00AB6394" w:rsidR="00AB6394" w:rsidRDefault="00AB6394" w14:paraId="77F5E858" w14:textId="77777777">
            <w:pPr>
              <w:rPr>
                <w:rFonts w:ascii="Century Gothic" w:hAnsi="Century Gothic"/>
                <w:b/>
              </w:rPr>
            </w:pPr>
            <w:r w:rsidRPr="00AB6394">
              <w:rPr>
                <w:rFonts w:ascii="Century Gothic" w:hAnsi="Century Gothic"/>
                <w:b/>
              </w:rPr>
              <w:t>Location(s) of delivery:</w:t>
            </w:r>
          </w:p>
        </w:tc>
      </w:tr>
      <w:tr w:rsidRPr="00AB6394" w:rsidR="00AB6394" w:rsidTr="00AB6394" w14:paraId="300B916A" w14:textId="77777777">
        <w:trPr>
          <w:trHeight w:val="547"/>
        </w:trPr>
        <w:tc>
          <w:tcPr>
            <w:tcW w:w="4621" w:type="dxa"/>
            <w:gridSpan w:val="4"/>
            <w:tcBorders>
              <w:top w:val="single" w:color="auto" w:sz="4" w:space="0"/>
              <w:left w:val="single" w:color="auto" w:sz="4" w:space="0"/>
              <w:bottom w:val="single" w:color="auto" w:sz="4" w:space="0"/>
              <w:right w:val="single" w:color="auto" w:sz="4" w:space="0"/>
            </w:tcBorders>
            <w:hideMark/>
          </w:tcPr>
          <w:p w:rsidRPr="00AB6394" w:rsidR="00AB6394" w:rsidRDefault="00AB6394" w14:paraId="2ABBC59D" w14:textId="77777777">
            <w:pPr>
              <w:rPr>
                <w:rFonts w:ascii="Century Gothic" w:hAnsi="Century Gothic"/>
                <w:b/>
              </w:rPr>
            </w:pPr>
            <w:r w:rsidRPr="00AB6394">
              <w:rPr>
                <w:rFonts w:ascii="Century Gothic" w:hAnsi="Century Gothic"/>
                <w:b/>
              </w:rPr>
              <w:t>Owning Faculty:</w:t>
            </w:r>
          </w:p>
        </w:tc>
        <w:tc>
          <w:tcPr>
            <w:tcW w:w="4621" w:type="dxa"/>
            <w:gridSpan w:val="5"/>
            <w:tcBorders>
              <w:top w:val="single" w:color="auto" w:sz="4" w:space="0"/>
              <w:left w:val="single" w:color="auto" w:sz="4" w:space="0"/>
              <w:bottom w:val="single" w:color="auto" w:sz="4" w:space="0"/>
              <w:right w:val="single" w:color="auto" w:sz="4" w:space="0"/>
            </w:tcBorders>
          </w:tcPr>
          <w:p w:rsidRPr="00AB6394" w:rsidR="00AB6394" w:rsidRDefault="00AB6394" w14:paraId="0098DA93" w14:textId="77777777">
            <w:pPr>
              <w:rPr>
                <w:rFonts w:ascii="Century Gothic" w:hAnsi="Century Gothic"/>
                <w:b/>
              </w:rPr>
            </w:pPr>
            <w:r w:rsidRPr="00AB6394">
              <w:rPr>
                <w:rFonts w:ascii="Century Gothic" w:hAnsi="Century Gothic"/>
                <w:b/>
              </w:rPr>
              <w:t>Owning Board:</w:t>
            </w:r>
          </w:p>
          <w:p w:rsidRPr="00AB6394" w:rsidR="00AB6394" w:rsidRDefault="00AB6394" w14:paraId="0305F845" w14:textId="77777777">
            <w:pPr>
              <w:rPr>
                <w:rFonts w:ascii="Century Gothic" w:hAnsi="Century Gothic"/>
                <w:b/>
              </w:rPr>
            </w:pPr>
          </w:p>
          <w:p w:rsidRPr="00AB6394" w:rsidR="00AB6394" w:rsidRDefault="00AB6394" w14:paraId="171231C2" w14:textId="77777777">
            <w:pPr>
              <w:rPr>
                <w:rFonts w:ascii="Century Gothic" w:hAnsi="Century Gothic"/>
                <w:b/>
              </w:rPr>
            </w:pPr>
            <w:r w:rsidRPr="00AB6394">
              <w:rPr>
                <w:rFonts w:ascii="Century Gothic" w:hAnsi="Century Gothic"/>
                <w:b/>
              </w:rPr>
              <w:t>Proposer of suspension:</w:t>
            </w:r>
          </w:p>
        </w:tc>
      </w:tr>
      <w:tr w:rsidRPr="00AB6394" w:rsidR="00AB6394" w:rsidTr="00AB6394" w14:paraId="2A5F1F66" w14:textId="77777777">
        <w:tc>
          <w:tcPr>
            <w:tcW w:w="9242" w:type="dxa"/>
            <w:gridSpan w:val="9"/>
            <w:tcBorders>
              <w:top w:val="single" w:color="auto" w:sz="4" w:space="0"/>
              <w:left w:val="nil"/>
              <w:bottom w:val="single" w:color="auto" w:sz="4" w:space="0"/>
              <w:right w:val="nil"/>
            </w:tcBorders>
          </w:tcPr>
          <w:p w:rsidRPr="00AB6394" w:rsidR="00AB6394" w:rsidRDefault="00AB6394" w14:paraId="46D667F6" w14:textId="77777777">
            <w:pPr>
              <w:rPr>
                <w:rFonts w:ascii="Century Gothic" w:hAnsi="Century Gothic"/>
                <w:b/>
              </w:rPr>
            </w:pPr>
          </w:p>
        </w:tc>
      </w:tr>
      <w:tr w:rsidRPr="00AB6394" w:rsidR="00AB6394" w:rsidTr="00AB6394" w14:paraId="3E0096A7" w14:textId="77777777">
        <w:tc>
          <w:tcPr>
            <w:tcW w:w="9242" w:type="dxa"/>
            <w:gridSpan w:val="9"/>
            <w:tcBorders>
              <w:top w:val="single" w:color="auto" w:sz="4" w:space="0"/>
              <w:left w:val="single" w:color="auto" w:sz="4" w:space="0"/>
              <w:bottom w:val="single" w:color="auto" w:sz="4" w:space="0"/>
              <w:right w:val="single" w:color="auto" w:sz="4" w:space="0"/>
            </w:tcBorders>
            <w:shd w:val="clear" w:color="auto" w:fill="DEEAF6" w:themeFill="accent5" w:themeFillTint="33"/>
            <w:hideMark/>
          </w:tcPr>
          <w:p w:rsidRPr="00AB6394" w:rsidR="00AB6394" w:rsidRDefault="00AB6394" w14:paraId="1E4451BE" w14:textId="77777777">
            <w:pPr>
              <w:rPr>
                <w:rFonts w:ascii="Century Gothic" w:hAnsi="Century Gothic"/>
              </w:rPr>
            </w:pPr>
            <w:bookmarkStart w:name="_Hlk109396286" w:id="2"/>
            <w:r w:rsidRPr="00AB6394">
              <w:rPr>
                <w:rFonts w:ascii="Century Gothic" w:hAnsi="Century Gothic"/>
                <w:b/>
              </w:rPr>
              <w:t>2</w:t>
            </w:r>
            <w:r w:rsidRPr="00AB6394">
              <w:rPr>
                <w:rFonts w:ascii="Century Gothic" w:hAnsi="Century Gothic"/>
              </w:rPr>
              <w:t xml:space="preserve">. </w:t>
            </w:r>
            <w:r w:rsidRPr="00AB6394">
              <w:rPr>
                <w:rFonts w:ascii="Century Gothic" w:hAnsi="Century Gothic"/>
                <w:b/>
              </w:rPr>
              <w:t>Details of suspension of intake</w:t>
            </w:r>
          </w:p>
        </w:tc>
      </w:tr>
      <w:tr w:rsidRPr="00AB6394" w:rsidR="00AB6394" w:rsidTr="00AB6394" w14:paraId="0B485366" w14:textId="77777777">
        <w:tc>
          <w:tcPr>
            <w:tcW w:w="2943" w:type="dxa"/>
            <w:gridSpan w:val="3"/>
            <w:tcBorders>
              <w:top w:val="single" w:color="auto" w:sz="4" w:space="0"/>
              <w:left w:val="single" w:color="auto" w:sz="4" w:space="0"/>
              <w:bottom w:val="single" w:color="auto" w:sz="4" w:space="0"/>
              <w:right w:val="single" w:color="auto" w:sz="4" w:space="0"/>
            </w:tcBorders>
            <w:hideMark/>
          </w:tcPr>
          <w:p w:rsidRPr="00AB6394" w:rsidR="00AB6394" w:rsidRDefault="00AB6394" w14:paraId="37A05A16" w14:textId="77777777">
            <w:pPr>
              <w:rPr>
                <w:rFonts w:ascii="Century Gothic" w:hAnsi="Century Gothic"/>
                <w:b/>
              </w:rPr>
            </w:pPr>
            <w:r w:rsidRPr="00AB6394">
              <w:rPr>
                <w:rFonts w:ascii="Century Gothic" w:hAnsi="Century Gothic"/>
                <w:b/>
              </w:rPr>
              <w:t>Date intake suspended from:</w:t>
            </w:r>
          </w:p>
        </w:tc>
        <w:tc>
          <w:tcPr>
            <w:tcW w:w="6299" w:type="dxa"/>
            <w:gridSpan w:val="6"/>
            <w:tcBorders>
              <w:top w:val="single" w:color="auto" w:sz="4" w:space="0"/>
              <w:left w:val="single" w:color="auto" w:sz="4" w:space="0"/>
              <w:bottom w:val="single" w:color="auto" w:sz="4" w:space="0"/>
              <w:right w:val="single" w:color="auto" w:sz="4" w:space="0"/>
            </w:tcBorders>
          </w:tcPr>
          <w:p w:rsidRPr="00AB6394" w:rsidR="00AB6394" w:rsidRDefault="00AB6394" w14:paraId="1DACDA88" w14:textId="77777777">
            <w:pPr>
              <w:rPr>
                <w:rFonts w:ascii="Century Gothic" w:hAnsi="Century Gothic"/>
              </w:rPr>
            </w:pPr>
          </w:p>
        </w:tc>
      </w:tr>
      <w:tr w:rsidRPr="00AB6394" w:rsidR="00AB6394" w:rsidTr="00AB6394" w14:paraId="2DA5319C" w14:textId="77777777">
        <w:tc>
          <w:tcPr>
            <w:tcW w:w="4621" w:type="dxa"/>
            <w:gridSpan w:val="4"/>
            <w:vMerge w:val="restart"/>
            <w:tcBorders>
              <w:top w:val="single" w:color="auto" w:sz="4" w:space="0"/>
              <w:left w:val="single" w:color="auto" w:sz="4" w:space="0"/>
              <w:bottom w:val="single" w:color="auto" w:sz="4" w:space="0"/>
              <w:right w:val="single" w:color="auto" w:sz="4" w:space="0"/>
            </w:tcBorders>
          </w:tcPr>
          <w:p w:rsidRPr="00AB6394" w:rsidR="00AB6394" w:rsidRDefault="00AB6394" w14:paraId="70B4282C" w14:textId="77777777">
            <w:pPr>
              <w:rPr>
                <w:rFonts w:ascii="Century Gothic" w:hAnsi="Century Gothic"/>
                <w:b/>
              </w:rPr>
            </w:pPr>
            <w:r w:rsidRPr="00AB6394">
              <w:rPr>
                <w:rFonts w:ascii="Century Gothic" w:hAnsi="Century Gothic"/>
                <w:b/>
              </w:rPr>
              <w:t xml:space="preserve">Criteria for suspension of intake </w:t>
            </w:r>
            <w:r w:rsidRPr="00AB6394">
              <w:rPr>
                <w:rFonts w:ascii="Century Gothic" w:hAnsi="Century Gothic"/>
                <w:i/>
                <w:sz w:val="20"/>
              </w:rPr>
              <w:t>(please tick)</w:t>
            </w:r>
          </w:p>
          <w:p w:rsidRPr="00AB6394" w:rsidR="00AB6394" w:rsidRDefault="00AB6394" w14:paraId="4A76220F" w14:textId="77777777">
            <w:pPr>
              <w:rPr>
                <w:rFonts w:ascii="Century Gothic" w:hAnsi="Century Gothic"/>
                <w:b/>
              </w:rPr>
            </w:pPr>
          </w:p>
        </w:tc>
        <w:tc>
          <w:tcPr>
            <w:tcW w:w="3142" w:type="dxa"/>
            <w:gridSpan w:val="4"/>
            <w:tcBorders>
              <w:top w:val="single" w:color="auto" w:sz="4" w:space="0"/>
              <w:left w:val="single" w:color="auto" w:sz="4" w:space="0"/>
              <w:bottom w:val="single" w:color="auto" w:sz="4" w:space="0"/>
              <w:right w:val="single" w:color="auto" w:sz="4" w:space="0"/>
            </w:tcBorders>
            <w:hideMark/>
          </w:tcPr>
          <w:p w:rsidRPr="00AB6394" w:rsidR="00AB6394" w:rsidRDefault="00AB6394" w14:paraId="31057FE1" w14:textId="77777777">
            <w:pPr>
              <w:rPr>
                <w:rFonts w:ascii="Century Gothic" w:hAnsi="Century Gothic"/>
              </w:rPr>
            </w:pPr>
            <w:r w:rsidRPr="00AB6394">
              <w:rPr>
                <w:rFonts w:ascii="Century Gothic" w:hAnsi="Century Gothic"/>
              </w:rPr>
              <w:t>Strategic</w:t>
            </w:r>
          </w:p>
        </w:tc>
        <w:tc>
          <w:tcPr>
            <w:tcW w:w="1479" w:type="dxa"/>
            <w:tcBorders>
              <w:top w:val="single" w:color="auto" w:sz="4" w:space="0"/>
              <w:left w:val="single" w:color="auto" w:sz="4" w:space="0"/>
              <w:bottom w:val="single" w:color="auto" w:sz="4" w:space="0"/>
              <w:right w:val="single" w:color="auto" w:sz="4" w:space="0"/>
            </w:tcBorders>
          </w:tcPr>
          <w:p w:rsidRPr="00AB6394" w:rsidR="00AB6394" w:rsidRDefault="00AB6394" w14:paraId="3B0799D4" w14:textId="77777777">
            <w:pPr>
              <w:rPr>
                <w:rFonts w:ascii="Century Gothic" w:hAnsi="Century Gothic"/>
              </w:rPr>
            </w:pPr>
          </w:p>
        </w:tc>
      </w:tr>
      <w:tr w:rsidRPr="00AB6394" w:rsidR="00AB6394" w:rsidTr="00AB6394" w14:paraId="0617846D" w14:textId="77777777">
        <w:tc>
          <w:tcPr>
            <w:tcW w:w="0" w:type="auto"/>
            <w:gridSpan w:val="4"/>
            <w:vMerge/>
            <w:tcBorders>
              <w:top w:val="single" w:color="auto" w:sz="4" w:space="0"/>
              <w:left w:val="single" w:color="auto" w:sz="4" w:space="0"/>
              <w:bottom w:val="single" w:color="auto" w:sz="4" w:space="0"/>
              <w:right w:val="single" w:color="auto" w:sz="4" w:space="0"/>
            </w:tcBorders>
            <w:vAlign w:val="center"/>
            <w:hideMark/>
          </w:tcPr>
          <w:p w:rsidRPr="00AB6394" w:rsidR="00AB6394" w:rsidRDefault="00AB6394" w14:paraId="356CEE1C" w14:textId="77777777">
            <w:pPr>
              <w:rPr>
                <w:rFonts w:ascii="Century Gothic" w:hAnsi="Century Gothic"/>
                <w:b/>
              </w:rPr>
            </w:pPr>
          </w:p>
        </w:tc>
        <w:tc>
          <w:tcPr>
            <w:tcW w:w="3142" w:type="dxa"/>
            <w:gridSpan w:val="4"/>
            <w:tcBorders>
              <w:top w:val="single" w:color="auto" w:sz="4" w:space="0"/>
              <w:left w:val="single" w:color="auto" w:sz="4" w:space="0"/>
              <w:bottom w:val="single" w:color="auto" w:sz="4" w:space="0"/>
              <w:right w:val="single" w:color="auto" w:sz="4" w:space="0"/>
            </w:tcBorders>
            <w:hideMark/>
          </w:tcPr>
          <w:p w:rsidRPr="00AB6394" w:rsidR="00AB6394" w:rsidRDefault="00AB6394" w14:paraId="2EF78A1B" w14:textId="77777777">
            <w:pPr>
              <w:rPr>
                <w:rFonts w:ascii="Century Gothic" w:hAnsi="Century Gothic"/>
              </w:rPr>
            </w:pPr>
            <w:r w:rsidRPr="00AB6394">
              <w:rPr>
                <w:rFonts w:ascii="Century Gothic" w:hAnsi="Century Gothic"/>
              </w:rPr>
              <w:t>Academic</w:t>
            </w:r>
          </w:p>
        </w:tc>
        <w:tc>
          <w:tcPr>
            <w:tcW w:w="1479" w:type="dxa"/>
            <w:tcBorders>
              <w:top w:val="single" w:color="auto" w:sz="4" w:space="0"/>
              <w:left w:val="single" w:color="auto" w:sz="4" w:space="0"/>
              <w:bottom w:val="single" w:color="auto" w:sz="4" w:space="0"/>
              <w:right w:val="single" w:color="auto" w:sz="4" w:space="0"/>
            </w:tcBorders>
          </w:tcPr>
          <w:p w:rsidRPr="00AB6394" w:rsidR="00AB6394" w:rsidRDefault="00AB6394" w14:paraId="6979F0CB" w14:textId="77777777">
            <w:pPr>
              <w:rPr>
                <w:rFonts w:ascii="Century Gothic" w:hAnsi="Century Gothic"/>
              </w:rPr>
            </w:pPr>
          </w:p>
        </w:tc>
      </w:tr>
      <w:tr w:rsidRPr="00AB6394" w:rsidR="00AB6394" w:rsidTr="00AB6394" w14:paraId="37F13B39" w14:textId="77777777">
        <w:tc>
          <w:tcPr>
            <w:tcW w:w="0" w:type="auto"/>
            <w:gridSpan w:val="4"/>
            <w:vMerge/>
            <w:tcBorders>
              <w:top w:val="single" w:color="auto" w:sz="4" w:space="0"/>
              <w:left w:val="single" w:color="auto" w:sz="4" w:space="0"/>
              <w:bottom w:val="single" w:color="auto" w:sz="4" w:space="0"/>
              <w:right w:val="single" w:color="auto" w:sz="4" w:space="0"/>
            </w:tcBorders>
            <w:vAlign w:val="center"/>
            <w:hideMark/>
          </w:tcPr>
          <w:p w:rsidRPr="00AB6394" w:rsidR="00AB6394" w:rsidRDefault="00AB6394" w14:paraId="4F3FF38F" w14:textId="77777777">
            <w:pPr>
              <w:rPr>
                <w:rFonts w:ascii="Century Gothic" w:hAnsi="Century Gothic"/>
                <w:b/>
              </w:rPr>
            </w:pPr>
          </w:p>
        </w:tc>
        <w:tc>
          <w:tcPr>
            <w:tcW w:w="3142" w:type="dxa"/>
            <w:gridSpan w:val="4"/>
            <w:tcBorders>
              <w:top w:val="single" w:color="auto" w:sz="4" w:space="0"/>
              <w:left w:val="single" w:color="auto" w:sz="4" w:space="0"/>
              <w:bottom w:val="single" w:color="auto" w:sz="4" w:space="0"/>
              <w:right w:val="single" w:color="auto" w:sz="4" w:space="0"/>
            </w:tcBorders>
            <w:hideMark/>
          </w:tcPr>
          <w:p w:rsidRPr="00AB6394" w:rsidR="00AB6394" w:rsidRDefault="00AB6394" w14:paraId="636F83FF" w14:textId="77777777">
            <w:pPr>
              <w:rPr>
                <w:rFonts w:ascii="Century Gothic" w:hAnsi="Century Gothic"/>
              </w:rPr>
            </w:pPr>
            <w:r w:rsidRPr="00AB6394">
              <w:rPr>
                <w:rFonts w:ascii="Century Gothic" w:hAnsi="Century Gothic"/>
              </w:rPr>
              <w:t>Economic</w:t>
            </w:r>
          </w:p>
        </w:tc>
        <w:tc>
          <w:tcPr>
            <w:tcW w:w="1479" w:type="dxa"/>
            <w:tcBorders>
              <w:top w:val="single" w:color="auto" w:sz="4" w:space="0"/>
              <w:left w:val="single" w:color="auto" w:sz="4" w:space="0"/>
              <w:bottom w:val="single" w:color="auto" w:sz="4" w:space="0"/>
              <w:right w:val="single" w:color="auto" w:sz="4" w:space="0"/>
            </w:tcBorders>
          </w:tcPr>
          <w:p w:rsidRPr="00AB6394" w:rsidR="00AB6394" w:rsidRDefault="00AB6394" w14:paraId="4827BFAD" w14:textId="77777777">
            <w:pPr>
              <w:rPr>
                <w:rFonts w:ascii="Century Gothic" w:hAnsi="Century Gothic"/>
              </w:rPr>
            </w:pPr>
          </w:p>
        </w:tc>
      </w:tr>
      <w:tr w:rsidRPr="00AB6394" w:rsidR="00AB6394" w:rsidTr="00AB6394" w14:paraId="710203BA" w14:textId="77777777">
        <w:tc>
          <w:tcPr>
            <w:tcW w:w="0" w:type="auto"/>
            <w:gridSpan w:val="4"/>
            <w:vMerge/>
            <w:tcBorders>
              <w:top w:val="single" w:color="auto" w:sz="4" w:space="0"/>
              <w:left w:val="single" w:color="auto" w:sz="4" w:space="0"/>
              <w:bottom w:val="single" w:color="auto" w:sz="4" w:space="0"/>
              <w:right w:val="single" w:color="auto" w:sz="4" w:space="0"/>
            </w:tcBorders>
            <w:vAlign w:val="center"/>
            <w:hideMark/>
          </w:tcPr>
          <w:p w:rsidRPr="00AB6394" w:rsidR="00AB6394" w:rsidRDefault="00AB6394" w14:paraId="3C79B859" w14:textId="77777777">
            <w:pPr>
              <w:rPr>
                <w:rFonts w:ascii="Century Gothic" w:hAnsi="Century Gothic"/>
                <w:b/>
              </w:rPr>
            </w:pPr>
          </w:p>
        </w:tc>
        <w:tc>
          <w:tcPr>
            <w:tcW w:w="3142" w:type="dxa"/>
            <w:gridSpan w:val="4"/>
            <w:tcBorders>
              <w:top w:val="single" w:color="auto" w:sz="4" w:space="0"/>
              <w:left w:val="single" w:color="auto" w:sz="4" w:space="0"/>
              <w:bottom w:val="single" w:color="auto" w:sz="4" w:space="0"/>
              <w:right w:val="single" w:color="auto" w:sz="4" w:space="0"/>
            </w:tcBorders>
            <w:hideMark/>
          </w:tcPr>
          <w:p w:rsidRPr="00AB6394" w:rsidR="00AB6394" w:rsidRDefault="00AB6394" w14:paraId="24A2027A" w14:textId="77777777">
            <w:pPr>
              <w:rPr>
                <w:rFonts w:ascii="Century Gothic" w:hAnsi="Century Gothic"/>
              </w:rPr>
            </w:pPr>
            <w:r w:rsidRPr="00AB6394">
              <w:rPr>
                <w:rFonts w:ascii="Century Gothic" w:hAnsi="Century Gothic"/>
              </w:rPr>
              <w:t>Market</w:t>
            </w:r>
          </w:p>
        </w:tc>
        <w:tc>
          <w:tcPr>
            <w:tcW w:w="1479" w:type="dxa"/>
            <w:tcBorders>
              <w:top w:val="single" w:color="auto" w:sz="4" w:space="0"/>
              <w:left w:val="single" w:color="auto" w:sz="4" w:space="0"/>
              <w:bottom w:val="single" w:color="auto" w:sz="4" w:space="0"/>
              <w:right w:val="single" w:color="auto" w:sz="4" w:space="0"/>
            </w:tcBorders>
          </w:tcPr>
          <w:p w:rsidRPr="00AB6394" w:rsidR="00AB6394" w:rsidRDefault="00AB6394" w14:paraId="7645DB7B" w14:textId="77777777">
            <w:pPr>
              <w:rPr>
                <w:rFonts w:ascii="Century Gothic" w:hAnsi="Century Gothic"/>
              </w:rPr>
            </w:pPr>
          </w:p>
        </w:tc>
      </w:tr>
      <w:tr w:rsidRPr="00AB6394" w:rsidR="00AB6394" w:rsidTr="00AB6394" w14:paraId="1C9222D8" w14:textId="77777777">
        <w:tc>
          <w:tcPr>
            <w:tcW w:w="9242" w:type="dxa"/>
            <w:gridSpan w:val="9"/>
            <w:tcBorders>
              <w:top w:val="single" w:color="auto" w:sz="4" w:space="0"/>
              <w:left w:val="single" w:color="auto" w:sz="4" w:space="0"/>
              <w:bottom w:val="single" w:color="auto" w:sz="4" w:space="0"/>
              <w:right w:val="single" w:color="auto" w:sz="4" w:space="0"/>
            </w:tcBorders>
          </w:tcPr>
          <w:p w:rsidRPr="00AB6394" w:rsidR="00AB6394" w:rsidRDefault="00AB6394" w14:paraId="7555F51F" w14:textId="77777777">
            <w:pPr>
              <w:rPr>
                <w:rFonts w:ascii="Century Gothic" w:hAnsi="Century Gothic"/>
                <w:b/>
              </w:rPr>
            </w:pPr>
            <w:r w:rsidRPr="00AB6394">
              <w:rPr>
                <w:rFonts w:ascii="Century Gothic" w:hAnsi="Century Gothic"/>
                <w:b/>
              </w:rPr>
              <w:t>Please detail any further information in support of the rationale for the suspension here:</w:t>
            </w:r>
          </w:p>
          <w:p w:rsidRPr="00AB6394" w:rsidR="00AB6394" w:rsidRDefault="00AB6394" w14:paraId="7DA99E85" w14:textId="77777777">
            <w:pPr>
              <w:rPr>
                <w:rFonts w:ascii="Century Gothic" w:hAnsi="Century Gothic"/>
              </w:rPr>
            </w:pPr>
          </w:p>
          <w:p w:rsidRPr="00AB6394" w:rsidR="00AB6394" w:rsidRDefault="00AB6394" w14:paraId="6F3342AF" w14:textId="77777777">
            <w:pPr>
              <w:rPr>
                <w:rFonts w:ascii="Century Gothic" w:hAnsi="Century Gothic"/>
              </w:rPr>
            </w:pPr>
          </w:p>
        </w:tc>
        <w:bookmarkEnd w:id="2"/>
      </w:tr>
      <w:tr w:rsidRPr="00AB6394" w:rsidR="00AB6394" w:rsidTr="00AB6394" w14:paraId="0357CEC1" w14:textId="77777777">
        <w:tc>
          <w:tcPr>
            <w:tcW w:w="4621" w:type="dxa"/>
            <w:gridSpan w:val="4"/>
            <w:vMerge w:val="restart"/>
            <w:tcBorders>
              <w:top w:val="single" w:color="auto" w:sz="4" w:space="0"/>
              <w:left w:val="single" w:color="auto" w:sz="4" w:space="0"/>
              <w:bottom w:val="single" w:color="auto" w:sz="4" w:space="0"/>
              <w:right w:val="single" w:color="auto" w:sz="4" w:space="0"/>
            </w:tcBorders>
            <w:hideMark/>
          </w:tcPr>
          <w:p w:rsidRPr="00AB6394" w:rsidR="00AB6394" w:rsidRDefault="00AB6394" w14:paraId="2D4F8845" w14:textId="77777777">
            <w:pPr>
              <w:rPr>
                <w:rFonts w:ascii="Century Gothic" w:hAnsi="Century Gothic"/>
                <w:b/>
              </w:rPr>
            </w:pPr>
            <w:r w:rsidRPr="00AB6394">
              <w:rPr>
                <w:rFonts w:ascii="Century Gothic" w:hAnsi="Century Gothic"/>
                <w:b/>
              </w:rPr>
              <w:t>Type of suspension:</w:t>
            </w:r>
          </w:p>
          <w:p w:rsidRPr="00AB6394" w:rsidR="00AB6394" w:rsidRDefault="00AB6394" w14:paraId="5F2B83B3" w14:textId="77777777">
            <w:pPr>
              <w:rPr>
                <w:rFonts w:ascii="Century Gothic" w:hAnsi="Century Gothic"/>
                <w:i/>
              </w:rPr>
            </w:pPr>
            <w:r w:rsidRPr="00AB6394">
              <w:rPr>
                <w:rFonts w:ascii="Century Gothic" w:hAnsi="Century Gothic"/>
                <w:i/>
                <w:sz w:val="20"/>
              </w:rPr>
              <w:t>(</w:t>
            </w:r>
            <w:proofErr w:type="gramStart"/>
            <w:r w:rsidRPr="00AB6394">
              <w:rPr>
                <w:rFonts w:ascii="Century Gothic" w:hAnsi="Century Gothic"/>
                <w:i/>
                <w:sz w:val="20"/>
              </w:rPr>
              <w:t>please</w:t>
            </w:r>
            <w:proofErr w:type="gramEnd"/>
            <w:r w:rsidRPr="00AB6394">
              <w:rPr>
                <w:rFonts w:ascii="Century Gothic" w:hAnsi="Century Gothic"/>
                <w:i/>
                <w:sz w:val="20"/>
              </w:rPr>
              <w:t xml:space="preserve"> tick)</w:t>
            </w:r>
          </w:p>
        </w:tc>
        <w:tc>
          <w:tcPr>
            <w:tcW w:w="3142" w:type="dxa"/>
            <w:gridSpan w:val="4"/>
            <w:tcBorders>
              <w:top w:val="single" w:color="auto" w:sz="4" w:space="0"/>
              <w:left w:val="single" w:color="auto" w:sz="4" w:space="0"/>
              <w:bottom w:val="single" w:color="auto" w:sz="4" w:space="0"/>
              <w:right w:val="single" w:color="auto" w:sz="4" w:space="0"/>
            </w:tcBorders>
            <w:hideMark/>
          </w:tcPr>
          <w:p w:rsidRPr="00AB6394" w:rsidR="00AB6394" w:rsidRDefault="00AB6394" w14:paraId="2368528E" w14:textId="77777777">
            <w:pPr>
              <w:rPr>
                <w:rFonts w:ascii="Century Gothic" w:hAnsi="Century Gothic"/>
              </w:rPr>
            </w:pPr>
            <w:r w:rsidRPr="00AB6394">
              <w:rPr>
                <w:rFonts w:ascii="Century Gothic" w:hAnsi="Century Gothic"/>
              </w:rPr>
              <w:t>One intake only*</w:t>
            </w:r>
          </w:p>
        </w:tc>
        <w:tc>
          <w:tcPr>
            <w:tcW w:w="1479" w:type="dxa"/>
            <w:tcBorders>
              <w:top w:val="single" w:color="auto" w:sz="4" w:space="0"/>
              <w:left w:val="single" w:color="auto" w:sz="4" w:space="0"/>
              <w:bottom w:val="single" w:color="auto" w:sz="4" w:space="0"/>
              <w:right w:val="single" w:color="auto" w:sz="4" w:space="0"/>
            </w:tcBorders>
          </w:tcPr>
          <w:p w:rsidRPr="00AB6394" w:rsidR="00AB6394" w:rsidRDefault="00AB6394" w14:paraId="7433D3F8" w14:textId="77777777">
            <w:pPr>
              <w:rPr>
                <w:rFonts w:ascii="Century Gothic" w:hAnsi="Century Gothic"/>
              </w:rPr>
            </w:pPr>
          </w:p>
        </w:tc>
      </w:tr>
      <w:tr w:rsidRPr="00AB6394" w:rsidR="00AB6394" w:rsidTr="00AB6394" w14:paraId="41AB7767" w14:textId="77777777">
        <w:tc>
          <w:tcPr>
            <w:tcW w:w="0" w:type="auto"/>
            <w:gridSpan w:val="4"/>
            <w:vMerge/>
            <w:tcBorders>
              <w:top w:val="single" w:color="auto" w:sz="4" w:space="0"/>
              <w:left w:val="single" w:color="auto" w:sz="4" w:space="0"/>
              <w:bottom w:val="single" w:color="auto" w:sz="4" w:space="0"/>
              <w:right w:val="single" w:color="auto" w:sz="4" w:space="0"/>
            </w:tcBorders>
            <w:vAlign w:val="center"/>
            <w:hideMark/>
          </w:tcPr>
          <w:p w:rsidRPr="00AB6394" w:rsidR="00AB6394" w:rsidRDefault="00AB6394" w14:paraId="5AA366C0" w14:textId="77777777">
            <w:pPr>
              <w:rPr>
                <w:rFonts w:ascii="Century Gothic" w:hAnsi="Century Gothic"/>
                <w:i/>
              </w:rPr>
            </w:pPr>
          </w:p>
        </w:tc>
        <w:tc>
          <w:tcPr>
            <w:tcW w:w="3142" w:type="dxa"/>
            <w:gridSpan w:val="4"/>
            <w:tcBorders>
              <w:top w:val="single" w:color="auto" w:sz="4" w:space="0"/>
              <w:left w:val="single" w:color="auto" w:sz="4" w:space="0"/>
              <w:bottom w:val="single" w:color="auto" w:sz="4" w:space="0"/>
              <w:right w:val="single" w:color="auto" w:sz="4" w:space="0"/>
            </w:tcBorders>
            <w:hideMark/>
          </w:tcPr>
          <w:p w:rsidRPr="00AB6394" w:rsidR="00AB6394" w:rsidRDefault="00AB6394" w14:paraId="49A9CD22" w14:textId="77777777">
            <w:pPr>
              <w:rPr>
                <w:rFonts w:ascii="Century Gothic" w:hAnsi="Century Gothic"/>
              </w:rPr>
            </w:pPr>
            <w:r w:rsidRPr="00AB6394">
              <w:rPr>
                <w:rFonts w:ascii="Century Gothic" w:hAnsi="Century Gothic"/>
              </w:rPr>
              <w:t>One session only</w:t>
            </w:r>
          </w:p>
        </w:tc>
        <w:tc>
          <w:tcPr>
            <w:tcW w:w="1479" w:type="dxa"/>
            <w:tcBorders>
              <w:top w:val="single" w:color="auto" w:sz="4" w:space="0"/>
              <w:left w:val="single" w:color="auto" w:sz="4" w:space="0"/>
              <w:bottom w:val="single" w:color="auto" w:sz="4" w:space="0"/>
              <w:right w:val="single" w:color="auto" w:sz="4" w:space="0"/>
            </w:tcBorders>
          </w:tcPr>
          <w:p w:rsidRPr="00AB6394" w:rsidR="00AB6394" w:rsidRDefault="00AB6394" w14:paraId="122F7516" w14:textId="77777777">
            <w:pPr>
              <w:rPr>
                <w:rFonts w:ascii="Century Gothic" w:hAnsi="Century Gothic"/>
              </w:rPr>
            </w:pPr>
          </w:p>
        </w:tc>
      </w:tr>
      <w:tr w:rsidRPr="00AB6394" w:rsidR="00AB6394" w:rsidTr="00AB6394" w14:paraId="2702AD05" w14:textId="77777777">
        <w:tc>
          <w:tcPr>
            <w:tcW w:w="0" w:type="auto"/>
            <w:gridSpan w:val="4"/>
            <w:vMerge/>
            <w:tcBorders>
              <w:top w:val="single" w:color="auto" w:sz="4" w:space="0"/>
              <w:left w:val="single" w:color="auto" w:sz="4" w:space="0"/>
              <w:bottom w:val="single" w:color="auto" w:sz="4" w:space="0"/>
              <w:right w:val="single" w:color="auto" w:sz="4" w:space="0"/>
            </w:tcBorders>
            <w:vAlign w:val="center"/>
            <w:hideMark/>
          </w:tcPr>
          <w:p w:rsidRPr="00AB6394" w:rsidR="00AB6394" w:rsidRDefault="00AB6394" w14:paraId="6A107CE9" w14:textId="77777777">
            <w:pPr>
              <w:rPr>
                <w:rFonts w:ascii="Century Gothic" w:hAnsi="Century Gothic"/>
                <w:i/>
              </w:rPr>
            </w:pPr>
          </w:p>
        </w:tc>
        <w:tc>
          <w:tcPr>
            <w:tcW w:w="3142" w:type="dxa"/>
            <w:gridSpan w:val="4"/>
            <w:tcBorders>
              <w:top w:val="single" w:color="auto" w:sz="4" w:space="0"/>
              <w:left w:val="single" w:color="auto" w:sz="4" w:space="0"/>
              <w:bottom w:val="single" w:color="auto" w:sz="4" w:space="0"/>
              <w:right w:val="single" w:color="auto" w:sz="4" w:space="0"/>
            </w:tcBorders>
            <w:hideMark/>
          </w:tcPr>
          <w:p w:rsidRPr="00AB6394" w:rsidR="00AB6394" w:rsidRDefault="00AB6394" w14:paraId="1594F653" w14:textId="77777777">
            <w:pPr>
              <w:rPr>
                <w:rFonts w:ascii="Century Gothic" w:hAnsi="Century Gothic"/>
              </w:rPr>
            </w:pPr>
            <w:r w:rsidRPr="00AB6394">
              <w:rPr>
                <w:rFonts w:ascii="Century Gothic" w:hAnsi="Century Gothic"/>
              </w:rPr>
              <w:t>Indefinite, may run in future</w:t>
            </w:r>
          </w:p>
        </w:tc>
        <w:tc>
          <w:tcPr>
            <w:tcW w:w="1479" w:type="dxa"/>
            <w:tcBorders>
              <w:top w:val="single" w:color="auto" w:sz="4" w:space="0"/>
              <w:left w:val="single" w:color="auto" w:sz="4" w:space="0"/>
              <w:bottom w:val="single" w:color="auto" w:sz="4" w:space="0"/>
              <w:right w:val="single" w:color="auto" w:sz="4" w:space="0"/>
            </w:tcBorders>
          </w:tcPr>
          <w:p w:rsidRPr="00AB6394" w:rsidR="00AB6394" w:rsidRDefault="00AB6394" w14:paraId="0EBA956A" w14:textId="77777777">
            <w:pPr>
              <w:rPr>
                <w:rFonts w:ascii="Century Gothic" w:hAnsi="Century Gothic"/>
              </w:rPr>
            </w:pPr>
          </w:p>
        </w:tc>
      </w:tr>
      <w:tr w:rsidRPr="00AB6394" w:rsidR="00AB6394" w:rsidTr="00AB6394" w14:paraId="1D1B325C" w14:textId="77777777">
        <w:tc>
          <w:tcPr>
            <w:tcW w:w="0" w:type="auto"/>
            <w:gridSpan w:val="4"/>
            <w:vMerge/>
            <w:tcBorders>
              <w:top w:val="single" w:color="auto" w:sz="4" w:space="0"/>
              <w:left w:val="single" w:color="auto" w:sz="4" w:space="0"/>
              <w:bottom w:val="single" w:color="auto" w:sz="4" w:space="0"/>
              <w:right w:val="single" w:color="auto" w:sz="4" w:space="0"/>
            </w:tcBorders>
            <w:vAlign w:val="center"/>
            <w:hideMark/>
          </w:tcPr>
          <w:p w:rsidRPr="00AB6394" w:rsidR="00AB6394" w:rsidRDefault="00AB6394" w14:paraId="2CB4646C" w14:textId="77777777">
            <w:pPr>
              <w:rPr>
                <w:rFonts w:ascii="Century Gothic" w:hAnsi="Century Gothic"/>
                <w:i/>
              </w:rPr>
            </w:pPr>
          </w:p>
        </w:tc>
        <w:tc>
          <w:tcPr>
            <w:tcW w:w="3142" w:type="dxa"/>
            <w:gridSpan w:val="4"/>
            <w:tcBorders>
              <w:top w:val="single" w:color="auto" w:sz="4" w:space="0"/>
              <w:left w:val="single" w:color="auto" w:sz="4" w:space="0"/>
              <w:bottom w:val="single" w:color="auto" w:sz="4" w:space="0"/>
              <w:right w:val="single" w:color="auto" w:sz="4" w:space="0"/>
            </w:tcBorders>
            <w:hideMark/>
          </w:tcPr>
          <w:p w:rsidRPr="00AB6394" w:rsidR="00AB6394" w:rsidRDefault="00AB6394" w14:paraId="1F7D4147" w14:textId="77777777">
            <w:pPr>
              <w:rPr>
                <w:rFonts w:ascii="Century Gothic" w:hAnsi="Century Gothic"/>
              </w:rPr>
            </w:pPr>
            <w:r w:rsidRPr="00AB6394">
              <w:rPr>
                <w:rFonts w:ascii="Century Gothic" w:hAnsi="Century Gothic"/>
              </w:rPr>
              <w:t>Indefinite, leading to closure</w:t>
            </w:r>
          </w:p>
        </w:tc>
        <w:tc>
          <w:tcPr>
            <w:tcW w:w="1479" w:type="dxa"/>
            <w:tcBorders>
              <w:top w:val="single" w:color="auto" w:sz="4" w:space="0"/>
              <w:left w:val="single" w:color="auto" w:sz="4" w:space="0"/>
              <w:bottom w:val="single" w:color="auto" w:sz="4" w:space="0"/>
              <w:right w:val="single" w:color="auto" w:sz="4" w:space="0"/>
            </w:tcBorders>
          </w:tcPr>
          <w:p w:rsidRPr="00AB6394" w:rsidR="00AB6394" w:rsidRDefault="00AB6394" w14:paraId="233E038E" w14:textId="77777777">
            <w:pPr>
              <w:rPr>
                <w:rFonts w:ascii="Century Gothic" w:hAnsi="Century Gothic"/>
              </w:rPr>
            </w:pPr>
          </w:p>
        </w:tc>
      </w:tr>
      <w:tr w:rsidRPr="00AB6394" w:rsidR="00AB6394" w:rsidTr="00AB6394" w14:paraId="1EE7D251" w14:textId="77777777">
        <w:trPr>
          <w:trHeight w:val="547"/>
        </w:trPr>
        <w:tc>
          <w:tcPr>
            <w:tcW w:w="9242" w:type="dxa"/>
            <w:gridSpan w:val="9"/>
            <w:tcBorders>
              <w:top w:val="single" w:color="auto" w:sz="4" w:space="0"/>
              <w:left w:val="single" w:color="auto" w:sz="4" w:space="0"/>
              <w:bottom w:val="single" w:color="auto" w:sz="4" w:space="0"/>
              <w:right w:val="single" w:color="auto" w:sz="4" w:space="0"/>
            </w:tcBorders>
            <w:hideMark/>
          </w:tcPr>
          <w:p w:rsidRPr="00AB6394" w:rsidR="00AB6394" w:rsidRDefault="00AB6394" w14:paraId="3767A9BF" w14:textId="77777777">
            <w:pPr>
              <w:rPr>
                <w:rFonts w:ascii="Century Gothic" w:hAnsi="Century Gothic"/>
                <w:b/>
              </w:rPr>
            </w:pPr>
            <w:r w:rsidRPr="00AB6394">
              <w:rPr>
                <w:rFonts w:ascii="Century Gothic" w:hAnsi="Century Gothic"/>
                <w:b/>
              </w:rPr>
              <w:t>Notes: *Please provide more details of the intake(s) to be suspended.</w:t>
            </w:r>
          </w:p>
        </w:tc>
      </w:tr>
      <w:tr w:rsidRPr="00AB6394" w:rsidR="00AB6394" w:rsidTr="00AB6394" w14:paraId="3A7D15CC" w14:textId="77777777">
        <w:tc>
          <w:tcPr>
            <w:tcW w:w="9242" w:type="dxa"/>
            <w:gridSpan w:val="9"/>
            <w:tcBorders>
              <w:top w:val="single" w:color="auto" w:sz="4" w:space="0"/>
              <w:left w:val="nil"/>
              <w:bottom w:val="single" w:color="auto" w:sz="4" w:space="0"/>
              <w:right w:val="nil"/>
            </w:tcBorders>
          </w:tcPr>
          <w:p w:rsidRPr="00AB6394" w:rsidR="00AB6394" w:rsidRDefault="00AB6394" w14:paraId="3E7C1D4E" w14:textId="77777777">
            <w:pPr>
              <w:rPr>
                <w:rFonts w:ascii="Century Gothic" w:hAnsi="Century Gothic"/>
                <w:b/>
              </w:rPr>
            </w:pPr>
          </w:p>
        </w:tc>
      </w:tr>
      <w:tr w:rsidRPr="00AB6394" w:rsidR="00AB6394" w:rsidTr="00AB6394" w14:paraId="5C644E61" w14:textId="77777777">
        <w:tc>
          <w:tcPr>
            <w:tcW w:w="9242" w:type="dxa"/>
            <w:gridSpan w:val="9"/>
            <w:tcBorders>
              <w:top w:val="single" w:color="auto" w:sz="4" w:space="0"/>
              <w:left w:val="single" w:color="auto" w:sz="4" w:space="0"/>
              <w:bottom w:val="single" w:color="auto" w:sz="4" w:space="0"/>
              <w:right w:val="single" w:color="auto" w:sz="4" w:space="0"/>
            </w:tcBorders>
            <w:shd w:val="clear" w:color="auto" w:fill="DEEAF6" w:themeFill="accent5" w:themeFillTint="33"/>
            <w:hideMark/>
          </w:tcPr>
          <w:p w:rsidRPr="00AB6394" w:rsidR="00AB6394" w:rsidRDefault="00AB6394" w14:paraId="6BBA127E" w14:textId="77777777">
            <w:pPr>
              <w:rPr>
                <w:rFonts w:ascii="Century Gothic" w:hAnsi="Century Gothic"/>
                <w:b/>
              </w:rPr>
            </w:pPr>
            <w:r w:rsidRPr="00AB6394">
              <w:rPr>
                <w:rFonts w:ascii="Century Gothic" w:hAnsi="Century Gothic"/>
                <w:b/>
              </w:rPr>
              <w:t>3. Supporting information</w:t>
            </w:r>
          </w:p>
        </w:tc>
      </w:tr>
      <w:tr w:rsidRPr="00AB6394" w:rsidR="00AB6394" w:rsidTr="00AB6394" w14:paraId="38CCE764" w14:textId="77777777">
        <w:trPr>
          <w:trHeight w:val="1084"/>
        </w:trPr>
        <w:tc>
          <w:tcPr>
            <w:tcW w:w="9242" w:type="dxa"/>
            <w:gridSpan w:val="9"/>
            <w:tcBorders>
              <w:top w:val="single" w:color="auto" w:sz="4" w:space="0"/>
              <w:left w:val="single" w:color="auto" w:sz="4" w:space="0"/>
              <w:bottom w:val="single" w:color="auto" w:sz="4" w:space="0"/>
              <w:right w:val="single" w:color="auto" w:sz="4" w:space="0"/>
            </w:tcBorders>
            <w:hideMark/>
          </w:tcPr>
          <w:p w:rsidRPr="00AB6394" w:rsidR="00AB6394" w:rsidRDefault="00AB6394" w14:paraId="0F1FBA94" w14:textId="77777777">
            <w:pPr>
              <w:rPr>
                <w:rFonts w:ascii="Century Gothic" w:hAnsi="Century Gothic"/>
                <w:b/>
              </w:rPr>
            </w:pPr>
            <w:r w:rsidRPr="00AB6394">
              <w:rPr>
                <w:rFonts w:ascii="Century Gothic" w:hAnsi="Century Gothic"/>
                <w:b/>
              </w:rPr>
              <w:t>Applicants to programme:</w:t>
            </w:r>
          </w:p>
          <w:p w:rsidRPr="00AB6394" w:rsidR="00AB6394" w:rsidRDefault="00AB6394" w14:paraId="4F45835A" w14:textId="77777777">
            <w:pPr>
              <w:rPr>
                <w:rFonts w:ascii="Century Gothic" w:hAnsi="Century Gothic"/>
                <w:i/>
              </w:rPr>
            </w:pPr>
            <w:r w:rsidRPr="00AB6394">
              <w:rPr>
                <w:rFonts w:ascii="Century Gothic" w:hAnsi="Century Gothic"/>
                <w:i/>
                <w:sz w:val="20"/>
              </w:rPr>
              <w:t>Consideration needs to be made to the Competition and Markets Authority guidance and the students’ consumer rights</w:t>
            </w:r>
          </w:p>
        </w:tc>
      </w:tr>
      <w:tr w:rsidRPr="00AB6394" w:rsidR="00AB6394" w:rsidTr="00AB6394" w14:paraId="4DC24768" w14:textId="77777777">
        <w:tc>
          <w:tcPr>
            <w:tcW w:w="9242" w:type="dxa"/>
            <w:gridSpan w:val="9"/>
            <w:tcBorders>
              <w:top w:val="single" w:color="auto" w:sz="4" w:space="0"/>
              <w:left w:val="single" w:color="auto" w:sz="4" w:space="0"/>
              <w:bottom w:val="single" w:color="auto" w:sz="4" w:space="0"/>
              <w:right w:val="single" w:color="auto" w:sz="4" w:space="0"/>
            </w:tcBorders>
            <w:hideMark/>
          </w:tcPr>
          <w:p w:rsidRPr="00AB6394" w:rsidR="00AB6394" w:rsidRDefault="00AB6394" w14:paraId="27D5BD0C" w14:textId="77777777">
            <w:pPr>
              <w:rPr>
                <w:rFonts w:ascii="Century Gothic" w:hAnsi="Century Gothic"/>
              </w:rPr>
            </w:pPr>
            <w:r w:rsidRPr="00AB6394">
              <w:rPr>
                <w:rFonts w:ascii="Century Gothic" w:hAnsi="Century Gothic"/>
              </w:rPr>
              <w:t xml:space="preserve">If the programme has </w:t>
            </w:r>
            <w:proofErr w:type="gramStart"/>
            <w:r w:rsidRPr="00AB6394">
              <w:rPr>
                <w:rFonts w:ascii="Century Gothic" w:hAnsi="Century Gothic"/>
              </w:rPr>
              <w:t>applicants</w:t>
            </w:r>
            <w:proofErr w:type="gramEnd"/>
            <w:r w:rsidRPr="00AB6394">
              <w:rPr>
                <w:rFonts w:ascii="Century Gothic" w:hAnsi="Century Gothic"/>
              </w:rPr>
              <w:t xml:space="preserve"> please indicate numbers of:</w:t>
            </w:r>
          </w:p>
        </w:tc>
      </w:tr>
      <w:tr w:rsidRPr="00AB6394" w:rsidR="00AB6394" w:rsidTr="00AB6394" w14:paraId="6A878D06" w14:textId="77777777">
        <w:tc>
          <w:tcPr>
            <w:tcW w:w="1384" w:type="dxa"/>
            <w:tcBorders>
              <w:top w:val="single" w:color="auto" w:sz="4" w:space="0"/>
              <w:left w:val="single" w:color="auto" w:sz="4" w:space="0"/>
              <w:bottom w:val="single" w:color="auto" w:sz="4" w:space="0"/>
              <w:right w:val="single" w:color="auto" w:sz="4" w:space="0"/>
            </w:tcBorders>
            <w:hideMark/>
          </w:tcPr>
          <w:p w:rsidRPr="00AB6394" w:rsidR="00AB6394" w:rsidRDefault="00AB6394" w14:paraId="313A36A6" w14:textId="77777777">
            <w:pPr>
              <w:rPr>
                <w:rFonts w:ascii="Century Gothic" w:hAnsi="Century Gothic"/>
              </w:rPr>
            </w:pPr>
            <w:bookmarkStart w:name="_Hlk109374506" w:id="3"/>
            <w:r w:rsidRPr="00AB6394">
              <w:rPr>
                <w:rFonts w:ascii="Century Gothic" w:hAnsi="Century Gothic"/>
              </w:rPr>
              <w:t>Offers made:</w:t>
            </w:r>
          </w:p>
        </w:tc>
        <w:tc>
          <w:tcPr>
            <w:tcW w:w="3237" w:type="dxa"/>
            <w:gridSpan w:val="3"/>
            <w:tcBorders>
              <w:top w:val="single" w:color="auto" w:sz="4" w:space="0"/>
              <w:left w:val="single" w:color="auto" w:sz="4" w:space="0"/>
              <w:bottom w:val="single" w:color="auto" w:sz="4" w:space="0"/>
              <w:right w:val="single" w:color="auto" w:sz="4" w:space="0"/>
            </w:tcBorders>
          </w:tcPr>
          <w:p w:rsidRPr="00AB6394" w:rsidR="00AB6394" w:rsidRDefault="00AB6394" w14:paraId="214F5E4A" w14:textId="77777777">
            <w:pPr>
              <w:rPr>
                <w:rFonts w:ascii="Century Gothic" w:hAnsi="Century Gothic"/>
              </w:rPr>
            </w:pPr>
          </w:p>
        </w:tc>
        <w:tc>
          <w:tcPr>
            <w:tcW w:w="1724" w:type="dxa"/>
            <w:gridSpan w:val="2"/>
            <w:tcBorders>
              <w:top w:val="single" w:color="auto" w:sz="4" w:space="0"/>
              <w:left w:val="single" w:color="auto" w:sz="4" w:space="0"/>
              <w:bottom w:val="single" w:color="auto" w:sz="4" w:space="0"/>
              <w:right w:val="single" w:color="auto" w:sz="4" w:space="0"/>
            </w:tcBorders>
            <w:hideMark/>
          </w:tcPr>
          <w:p w:rsidRPr="00AB6394" w:rsidR="00AB6394" w:rsidRDefault="00AB6394" w14:paraId="7CE10A81" w14:textId="77777777">
            <w:pPr>
              <w:rPr>
                <w:rFonts w:ascii="Century Gothic" w:hAnsi="Century Gothic"/>
              </w:rPr>
            </w:pPr>
            <w:r w:rsidRPr="00AB6394">
              <w:rPr>
                <w:rFonts w:ascii="Century Gothic" w:hAnsi="Century Gothic"/>
              </w:rPr>
              <w:t>Offers accepted:</w:t>
            </w:r>
          </w:p>
        </w:tc>
        <w:tc>
          <w:tcPr>
            <w:tcW w:w="2897" w:type="dxa"/>
            <w:gridSpan w:val="3"/>
            <w:tcBorders>
              <w:top w:val="single" w:color="auto" w:sz="4" w:space="0"/>
              <w:left w:val="single" w:color="auto" w:sz="4" w:space="0"/>
              <w:bottom w:val="single" w:color="auto" w:sz="4" w:space="0"/>
              <w:right w:val="single" w:color="auto" w:sz="4" w:space="0"/>
            </w:tcBorders>
          </w:tcPr>
          <w:p w:rsidRPr="00AB6394" w:rsidR="00AB6394" w:rsidRDefault="00AB6394" w14:paraId="605CFDF5" w14:textId="77777777">
            <w:pPr>
              <w:rPr>
                <w:rFonts w:ascii="Century Gothic" w:hAnsi="Century Gothic"/>
              </w:rPr>
            </w:pPr>
          </w:p>
        </w:tc>
        <w:bookmarkEnd w:id="3"/>
      </w:tr>
      <w:tr w:rsidRPr="00AB6394" w:rsidR="00AB6394" w:rsidTr="00AB6394" w14:paraId="2B51E616" w14:textId="77777777">
        <w:trPr>
          <w:trHeight w:val="826"/>
        </w:trPr>
        <w:tc>
          <w:tcPr>
            <w:tcW w:w="9242" w:type="dxa"/>
            <w:gridSpan w:val="9"/>
            <w:tcBorders>
              <w:top w:val="single" w:color="auto" w:sz="4" w:space="0"/>
              <w:left w:val="single" w:color="auto" w:sz="4" w:space="0"/>
              <w:bottom w:val="single" w:color="auto" w:sz="4" w:space="0"/>
              <w:right w:val="single" w:color="auto" w:sz="4" w:space="0"/>
            </w:tcBorders>
          </w:tcPr>
          <w:p w:rsidRPr="00AB6394" w:rsidR="00AB6394" w:rsidRDefault="00AB6394" w14:paraId="6D3A0408" w14:textId="77777777">
            <w:pPr>
              <w:rPr>
                <w:rFonts w:ascii="Century Gothic" w:hAnsi="Century Gothic"/>
                <w:b/>
              </w:rPr>
            </w:pPr>
            <w:r w:rsidRPr="00AB6394">
              <w:rPr>
                <w:rFonts w:ascii="Century Gothic" w:hAnsi="Century Gothic"/>
                <w:b/>
              </w:rPr>
              <w:t>Will applicants be offered a place on an alternative DMU programme?</w:t>
            </w:r>
          </w:p>
          <w:p w:rsidRPr="00AB6394" w:rsidR="00AB6394" w:rsidRDefault="00AB6394" w14:paraId="65B9937A" w14:textId="77777777">
            <w:pPr>
              <w:rPr>
                <w:rFonts w:ascii="Century Gothic" w:hAnsi="Century Gothic"/>
                <w:i/>
              </w:rPr>
            </w:pPr>
          </w:p>
          <w:p w:rsidRPr="00AB6394" w:rsidR="00AB6394" w:rsidRDefault="00AB6394" w14:paraId="1B5B90CE" w14:textId="77777777">
            <w:pPr>
              <w:rPr>
                <w:rFonts w:ascii="Century Gothic" w:hAnsi="Century Gothic"/>
                <w:i/>
              </w:rPr>
            </w:pPr>
            <w:r w:rsidRPr="00AB6394">
              <w:rPr>
                <w:rFonts w:ascii="Century Gothic" w:hAnsi="Century Gothic"/>
                <w:i/>
              </w:rPr>
              <w:t>If yes, note details</w:t>
            </w:r>
          </w:p>
          <w:p w:rsidRPr="00AB6394" w:rsidR="00AB6394" w:rsidRDefault="00AB6394" w14:paraId="22CEEE61" w14:textId="77777777">
            <w:pPr>
              <w:rPr>
                <w:rFonts w:ascii="Century Gothic" w:hAnsi="Century Gothic"/>
                <w:i/>
              </w:rPr>
            </w:pPr>
          </w:p>
          <w:p w:rsidRPr="00AB6394" w:rsidR="00AB6394" w:rsidRDefault="00AB6394" w14:paraId="779BB3E9" w14:textId="77777777">
            <w:pPr>
              <w:rPr>
                <w:rFonts w:ascii="Century Gothic" w:hAnsi="Century Gothic"/>
                <w:i/>
                <w:iCs/>
              </w:rPr>
            </w:pPr>
            <w:r w:rsidRPr="00AB6394">
              <w:rPr>
                <w:rFonts w:ascii="Century Gothic" w:hAnsi="Century Gothic"/>
                <w:i/>
                <w:iCs/>
              </w:rPr>
              <w:lastRenderedPageBreak/>
              <w:t xml:space="preserve">Please note, if you are withdrawing a programme and not offering applicants an alternative programme of study, this may be a reportable event to the </w:t>
            </w:r>
            <w:hyperlink w:history="1" r:id="rId4">
              <w:r w:rsidRPr="00AB6394">
                <w:rPr>
                  <w:rStyle w:val="Hyperlink"/>
                  <w:rFonts w:ascii="Century Gothic" w:hAnsi="Century Gothic"/>
                  <w:i/>
                  <w:iCs/>
                </w:rPr>
                <w:t>Office for Students</w:t>
              </w:r>
            </w:hyperlink>
            <w:r w:rsidRPr="00AB6394">
              <w:rPr>
                <w:rFonts w:ascii="Century Gothic" w:hAnsi="Century Gothic"/>
                <w:i/>
                <w:iCs/>
              </w:rPr>
              <w:t xml:space="preserve">. Please contact </w:t>
            </w:r>
            <w:hyperlink w:history="1" r:id="rId5">
              <w:r w:rsidRPr="00AB6394">
                <w:rPr>
                  <w:rStyle w:val="Hyperlink"/>
                  <w:rFonts w:ascii="Century Gothic" w:hAnsi="Century Gothic"/>
                  <w:i/>
                  <w:iCs/>
                </w:rPr>
                <w:t>spsenquiries@dmu.ac.uk</w:t>
              </w:r>
            </w:hyperlink>
            <w:r w:rsidRPr="00AB6394">
              <w:rPr>
                <w:rFonts w:ascii="Century Gothic" w:hAnsi="Century Gothic"/>
                <w:i/>
                <w:iCs/>
              </w:rPr>
              <w:t xml:space="preserve"> for further advice.</w:t>
            </w:r>
          </w:p>
        </w:tc>
      </w:tr>
      <w:tr w:rsidRPr="00AB6394" w:rsidR="00AB6394" w:rsidTr="00AB6394" w14:paraId="4130791A" w14:textId="77777777">
        <w:trPr>
          <w:trHeight w:val="826"/>
        </w:trPr>
        <w:tc>
          <w:tcPr>
            <w:tcW w:w="9242" w:type="dxa"/>
            <w:gridSpan w:val="9"/>
            <w:tcBorders>
              <w:top w:val="single" w:color="auto" w:sz="4" w:space="0"/>
              <w:left w:val="single" w:color="auto" w:sz="4" w:space="0"/>
              <w:bottom w:val="single" w:color="auto" w:sz="4" w:space="0"/>
              <w:right w:val="single" w:color="auto" w:sz="4" w:space="0"/>
            </w:tcBorders>
          </w:tcPr>
          <w:p w:rsidRPr="00AB6394" w:rsidR="00AB6394" w:rsidRDefault="00AB6394" w14:paraId="7FF497F4" w14:textId="77777777">
            <w:pPr>
              <w:rPr>
                <w:rFonts w:ascii="Century Gothic" w:hAnsi="Century Gothic"/>
                <w:b/>
              </w:rPr>
            </w:pPr>
            <w:r w:rsidRPr="00AB6394">
              <w:rPr>
                <w:rFonts w:ascii="Century Gothic" w:hAnsi="Century Gothic"/>
                <w:b/>
              </w:rPr>
              <w:lastRenderedPageBreak/>
              <w:t>Applicants on other programmes:</w:t>
            </w:r>
          </w:p>
          <w:p w:rsidRPr="00AB6394" w:rsidR="00AB6394" w:rsidRDefault="00AB6394" w14:paraId="65767428" w14:textId="77777777">
            <w:pPr>
              <w:rPr>
                <w:rFonts w:ascii="Century Gothic" w:hAnsi="Century Gothic"/>
                <w:b/>
              </w:rPr>
            </w:pPr>
            <w:r w:rsidRPr="00AB6394">
              <w:rPr>
                <w:rFonts w:ascii="Century Gothic" w:hAnsi="Century Gothic"/>
                <w:b/>
              </w:rPr>
              <w:t>Please indicate if applicants on other programmes will be affected (for example by withdrawal of modules on the suspended programme) and how this will be handled.</w:t>
            </w:r>
          </w:p>
          <w:p w:rsidRPr="00AB6394" w:rsidR="00AB6394" w:rsidRDefault="00AB6394" w14:paraId="0C5320F0" w14:textId="77777777">
            <w:pPr>
              <w:rPr>
                <w:rFonts w:ascii="Century Gothic" w:hAnsi="Century Gothic"/>
                <w:b/>
              </w:rPr>
            </w:pPr>
          </w:p>
          <w:p w:rsidRPr="00AB6394" w:rsidR="00AB6394" w:rsidRDefault="00AB6394" w14:paraId="6C235B12" w14:textId="77777777">
            <w:pPr>
              <w:rPr>
                <w:rFonts w:ascii="Century Gothic" w:hAnsi="Century Gothic"/>
                <w:i/>
              </w:rPr>
            </w:pPr>
            <w:r w:rsidRPr="00AB6394">
              <w:rPr>
                <w:rFonts w:ascii="Century Gothic" w:hAnsi="Century Gothic"/>
                <w:i/>
              </w:rPr>
              <w:t>Guidance available from SPS and DAQ on identification of alternative arrangements.</w:t>
            </w:r>
          </w:p>
          <w:p w:rsidRPr="00AB6394" w:rsidR="00AB6394" w:rsidRDefault="00AB6394" w14:paraId="2369B11C" w14:textId="77777777">
            <w:pPr>
              <w:rPr>
                <w:rFonts w:ascii="Century Gothic" w:hAnsi="Century Gothic"/>
                <w:i/>
              </w:rPr>
            </w:pPr>
          </w:p>
          <w:p w:rsidRPr="00AB6394" w:rsidR="00AB6394" w:rsidRDefault="00AB6394" w14:paraId="28BC447B" w14:textId="77777777">
            <w:pPr>
              <w:rPr>
                <w:rFonts w:ascii="Century Gothic" w:hAnsi="Century Gothic"/>
                <w:i/>
              </w:rPr>
            </w:pPr>
            <w:r w:rsidRPr="00AB6394">
              <w:rPr>
                <w:rFonts w:ascii="Century Gothic" w:hAnsi="Century Gothic"/>
                <w:i/>
              </w:rPr>
              <w:t xml:space="preserve">Where module choices are </w:t>
            </w:r>
            <w:proofErr w:type="gramStart"/>
            <w:r w:rsidRPr="00AB6394">
              <w:rPr>
                <w:rFonts w:ascii="Century Gothic" w:hAnsi="Century Gothic"/>
                <w:i/>
              </w:rPr>
              <w:t>affected</w:t>
            </w:r>
            <w:proofErr w:type="gramEnd"/>
            <w:r w:rsidRPr="00AB6394">
              <w:rPr>
                <w:rFonts w:ascii="Century Gothic" w:hAnsi="Century Gothic"/>
                <w:i/>
              </w:rPr>
              <w:t xml:space="preserve"> it is important that student communication and consultation happens early and you may wish to seek advice from Legal Services.</w:t>
            </w:r>
          </w:p>
          <w:p w:rsidRPr="00AB6394" w:rsidR="00AB6394" w:rsidRDefault="00AB6394" w14:paraId="599BFD32" w14:textId="77777777">
            <w:pPr>
              <w:rPr>
                <w:rFonts w:ascii="Century Gothic" w:hAnsi="Century Gothic"/>
                <w:b/>
              </w:rPr>
            </w:pPr>
          </w:p>
          <w:p w:rsidRPr="00AB6394" w:rsidR="00AB6394" w:rsidRDefault="00AB6394" w14:paraId="504D5130" w14:textId="77777777">
            <w:pPr>
              <w:rPr>
                <w:rFonts w:ascii="Century Gothic" w:hAnsi="Century Gothic"/>
                <w:b/>
              </w:rPr>
            </w:pPr>
          </w:p>
        </w:tc>
      </w:tr>
      <w:tr w:rsidRPr="00AB6394" w:rsidR="00AB6394" w:rsidTr="00AB6394" w14:paraId="460FB8F4" w14:textId="77777777">
        <w:tc>
          <w:tcPr>
            <w:tcW w:w="9242" w:type="dxa"/>
            <w:gridSpan w:val="9"/>
            <w:tcBorders>
              <w:top w:val="single" w:color="auto" w:sz="4" w:space="0"/>
              <w:left w:val="single" w:color="auto" w:sz="4" w:space="0"/>
              <w:bottom w:val="single" w:color="auto" w:sz="4" w:space="0"/>
              <w:right w:val="single" w:color="auto" w:sz="4" w:space="0"/>
            </w:tcBorders>
          </w:tcPr>
          <w:p w:rsidRPr="00AB6394" w:rsidR="00AB6394" w:rsidRDefault="00AB6394" w14:paraId="7BA2AC0A" w14:textId="77777777">
            <w:pPr>
              <w:rPr>
                <w:rFonts w:ascii="Century Gothic" w:hAnsi="Century Gothic"/>
                <w:b/>
              </w:rPr>
            </w:pPr>
            <w:r w:rsidRPr="00AB6394">
              <w:rPr>
                <w:rFonts w:ascii="Century Gothic" w:hAnsi="Century Gothic"/>
                <w:b/>
              </w:rPr>
              <w:t>Students on the programme</w:t>
            </w:r>
          </w:p>
          <w:p w:rsidRPr="00AB6394" w:rsidR="00AB6394" w:rsidRDefault="00AB6394" w14:paraId="2AAEF46B" w14:textId="77777777">
            <w:pPr>
              <w:rPr>
                <w:rFonts w:ascii="Century Gothic" w:hAnsi="Century Gothic"/>
              </w:rPr>
            </w:pPr>
            <w:r w:rsidRPr="00AB6394">
              <w:rPr>
                <w:rFonts w:ascii="Century Gothic" w:hAnsi="Century Gothic"/>
              </w:rPr>
              <w:t xml:space="preserve">If the programme has current </w:t>
            </w:r>
            <w:proofErr w:type="gramStart"/>
            <w:r w:rsidRPr="00AB6394">
              <w:rPr>
                <w:rFonts w:ascii="Century Gothic" w:hAnsi="Century Gothic"/>
              </w:rPr>
              <w:t>students</w:t>
            </w:r>
            <w:proofErr w:type="gramEnd"/>
            <w:r w:rsidRPr="00AB6394">
              <w:rPr>
                <w:rFonts w:ascii="Century Gothic" w:hAnsi="Century Gothic"/>
              </w:rPr>
              <w:t xml:space="preserve"> please provide the number that will be affected and their demographic profile, including age, disability, ethnicity and sex:</w:t>
            </w:r>
          </w:p>
          <w:p w:rsidRPr="00AB6394" w:rsidR="00AB6394" w:rsidRDefault="00AB6394" w14:paraId="14E37F38" w14:textId="77777777">
            <w:pPr>
              <w:rPr>
                <w:rFonts w:ascii="Century Gothic" w:hAnsi="Century Gothic"/>
                <w:b/>
              </w:rPr>
            </w:pPr>
          </w:p>
          <w:p w:rsidRPr="00AB6394" w:rsidR="00AB6394" w:rsidRDefault="00AB6394" w14:paraId="769452B8" w14:textId="77777777">
            <w:pPr>
              <w:rPr>
                <w:rFonts w:ascii="Century Gothic" w:hAnsi="Century Gothic"/>
                <w:i/>
              </w:rPr>
            </w:pPr>
            <w:r w:rsidRPr="00AB6394">
              <w:rPr>
                <w:rFonts w:ascii="Century Gothic" w:hAnsi="Century Gothic"/>
                <w:i/>
              </w:rPr>
              <w:t>Where there is a disproportionate impact on a particular group, this should be considered as part of the decision-making process and ameliorating action taken as required.</w:t>
            </w:r>
          </w:p>
          <w:p w:rsidRPr="00AB6394" w:rsidR="00AB6394" w:rsidRDefault="00AB6394" w14:paraId="333652B5" w14:textId="77777777">
            <w:pPr>
              <w:rPr>
                <w:rFonts w:ascii="Century Gothic" w:hAnsi="Century Gothic"/>
                <w:i/>
              </w:rPr>
            </w:pPr>
          </w:p>
        </w:tc>
      </w:tr>
      <w:tr w:rsidRPr="00AB6394" w:rsidR="00AB6394" w:rsidTr="00AB6394" w14:paraId="2E2E8C03" w14:textId="77777777">
        <w:tc>
          <w:tcPr>
            <w:tcW w:w="9242" w:type="dxa"/>
            <w:gridSpan w:val="9"/>
            <w:tcBorders>
              <w:top w:val="single" w:color="auto" w:sz="4" w:space="0"/>
              <w:left w:val="single" w:color="auto" w:sz="4" w:space="0"/>
              <w:bottom w:val="single" w:color="auto" w:sz="4" w:space="0"/>
              <w:right w:val="single" w:color="auto" w:sz="4" w:space="0"/>
            </w:tcBorders>
          </w:tcPr>
          <w:p w:rsidRPr="00AB6394" w:rsidR="00AB6394" w:rsidRDefault="00AB6394" w14:paraId="64374241" w14:textId="77777777">
            <w:pPr>
              <w:rPr>
                <w:rFonts w:ascii="Century Gothic" w:hAnsi="Century Gothic"/>
                <w:b/>
              </w:rPr>
            </w:pPr>
            <w:r w:rsidRPr="00AB6394">
              <w:rPr>
                <w:rFonts w:ascii="Century Gothic" w:hAnsi="Century Gothic"/>
                <w:b/>
              </w:rPr>
              <w:t>Students’ Union</w:t>
            </w:r>
          </w:p>
          <w:p w:rsidRPr="00AB6394" w:rsidR="00AB6394" w:rsidRDefault="00AB6394" w14:paraId="36F59ABF" w14:textId="77777777">
            <w:pPr>
              <w:rPr>
                <w:rFonts w:ascii="Century Gothic" w:hAnsi="Century Gothic"/>
                <w:b/>
                <w:i/>
              </w:rPr>
            </w:pPr>
            <w:r w:rsidRPr="00AB6394">
              <w:rPr>
                <w:rFonts w:ascii="Century Gothic" w:hAnsi="Century Gothic"/>
                <w:b/>
                <w:i/>
              </w:rPr>
              <w:t>Please provide details of consultation with members of the Students’ Union, if the suspension/closure will affect existing students.</w:t>
            </w:r>
          </w:p>
          <w:p w:rsidRPr="00AB6394" w:rsidR="00AB6394" w:rsidRDefault="00AB6394" w14:paraId="073E50C8" w14:textId="77777777">
            <w:pPr>
              <w:rPr>
                <w:rFonts w:ascii="Century Gothic" w:hAnsi="Century Gothic"/>
                <w:b/>
                <w:i/>
              </w:rPr>
            </w:pPr>
          </w:p>
          <w:p w:rsidRPr="00AB6394" w:rsidR="00AB6394" w:rsidRDefault="00AB6394" w14:paraId="7CADAF64" w14:textId="77777777">
            <w:pPr>
              <w:rPr>
                <w:rFonts w:ascii="Century Gothic" w:hAnsi="Century Gothic"/>
                <w:b/>
                <w:i/>
              </w:rPr>
            </w:pPr>
          </w:p>
        </w:tc>
      </w:tr>
      <w:tr w:rsidRPr="00AB6394" w:rsidR="00AB6394" w:rsidTr="00AB6394" w14:paraId="4D8FAA76" w14:textId="77777777">
        <w:tc>
          <w:tcPr>
            <w:tcW w:w="9242" w:type="dxa"/>
            <w:gridSpan w:val="9"/>
            <w:tcBorders>
              <w:top w:val="single" w:color="auto" w:sz="4" w:space="0"/>
              <w:left w:val="single" w:color="auto" w:sz="4" w:space="0"/>
              <w:bottom w:val="single" w:color="auto" w:sz="4" w:space="0"/>
              <w:right w:val="single" w:color="auto" w:sz="4" w:space="0"/>
            </w:tcBorders>
          </w:tcPr>
          <w:p w:rsidRPr="00AB6394" w:rsidR="00AB6394" w:rsidRDefault="00AB6394" w14:paraId="4ABE0C28" w14:textId="77777777">
            <w:pPr>
              <w:rPr>
                <w:rFonts w:ascii="Century Gothic" w:hAnsi="Century Gothic"/>
                <w:b/>
              </w:rPr>
            </w:pPr>
            <w:r w:rsidRPr="00AB6394">
              <w:rPr>
                <w:rFonts w:ascii="Century Gothic" w:hAnsi="Century Gothic"/>
                <w:b/>
              </w:rPr>
              <w:t xml:space="preserve">Apprenticeships </w:t>
            </w:r>
          </w:p>
          <w:p w:rsidRPr="00AB6394" w:rsidR="00AB6394" w:rsidRDefault="00AB6394" w14:paraId="77E535CA" w14:textId="77777777">
            <w:pPr>
              <w:rPr>
                <w:rFonts w:ascii="Century Gothic" w:hAnsi="Century Gothic"/>
              </w:rPr>
            </w:pPr>
            <w:r w:rsidRPr="00AB6394">
              <w:rPr>
                <w:rFonts w:ascii="Century Gothic" w:hAnsi="Century Gothic"/>
              </w:rPr>
              <w:t xml:space="preserve">If the programme you are suspending intake to or closing is one is an apprenticeship </w:t>
            </w:r>
            <w:proofErr w:type="gramStart"/>
            <w:r w:rsidRPr="00AB6394">
              <w:rPr>
                <w:rFonts w:ascii="Century Gothic" w:hAnsi="Century Gothic"/>
              </w:rPr>
              <w:t>programme</w:t>
            </w:r>
            <w:proofErr w:type="gramEnd"/>
            <w:r w:rsidRPr="00AB6394">
              <w:rPr>
                <w:rFonts w:ascii="Century Gothic" w:hAnsi="Century Gothic"/>
              </w:rPr>
              <w:t xml:space="preserve"> please consult with the Degree Apprenticeships Unit (DAU) as to the implications of this.  Please show how impact of End Point Assessment for the provision has been considered particular where it is Integrated or Integrated Aligned. </w:t>
            </w:r>
          </w:p>
          <w:p w:rsidRPr="00AB6394" w:rsidR="00AB6394" w:rsidRDefault="00AB6394" w14:paraId="2F4D8FBA" w14:textId="77777777">
            <w:pPr>
              <w:rPr>
                <w:rFonts w:ascii="Century Gothic" w:hAnsi="Century Gothic"/>
                <w:b/>
              </w:rPr>
            </w:pPr>
          </w:p>
        </w:tc>
      </w:tr>
      <w:tr w:rsidRPr="00AB6394" w:rsidR="00AB6394" w:rsidTr="00AB6394" w14:paraId="3961AA7C" w14:textId="77777777">
        <w:tc>
          <w:tcPr>
            <w:tcW w:w="9242" w:type="dxa"/>
            <w:gridSpan w:val="9"/>
            <w:tcBorders>
              <w:top w:val="single" w:color="auto" w:sz="4" w:space="0"/>
              <w:left w:val="single" w:color="auto" w:sz="4" w:space="0"/>
              <w:bottom w:val="single" w:color="auto" w:sz="4" w:space="0"/>
              <w:right w:val="single" w:color="auto" w:sz="4" w:space="0"/>
            </w:tcBorders>
          </w:tcPr>
          <w:p w:rsidRPr="00AB6394" w:rsidR="00AB6394" w:rsidRDefault="00AB6394" w14:paraId="1B8B4D2E" w14:textId="77777777">
            <w:pPr>
              <w:rPr>
                <w:rFonts w:ascii="Century Gothic" w:hAnsi="Century Gothic"/>
                <w:b/>
              </w:rPr>
            </w:pPr>
            <w:r w:rsidRPr="00AB6394">
              <w:rPr>
                <w:rFonts w:ascii="Century Gothic" w:hAnsi="Century Gothic"/>
                <w:b/>
              </w:rPr>
              <w:t>*DMU International College (DMUIC)</w:t>
            </w:r>
          </w:p>
          <w:p w:rsidRPr="00AB6394" w:rsidR="00AB6394" w:rsidRDefault="00AB6394" w14:paraId="4A1CAF28" w14:textId="77777777">
            <w:pPr>
              <w:rPr>
                <w:rFonts w:ascii="Century Gothic" w:hAnsi="Century Gothic"/>
                <w:b/>
              </w:rPr>
            </w:pPr>
          </w:p>
          <w:p w:rsidRPr="00AB6394" w:rsidR="00AB6394" w:rsidRDefault="00AB6394" w14:paraId="49787C61" w14:textId="77777777">
            <w:pPr>
              <w:rPr>
                <w:rFonts w:ascii="Century Gothic" w:hAnsi="Century Gothic"/>
                <w:i/>
                <w:sz w:val="20"/>
              </w:rPr>
            </w:pPr>
            <w:r w:rsidRPr="00AB6394">
              <w:rPr>
                <w:rFonts w:ascii="Century Gothic" w:hAnsi="Century Gothic"/>
              </w:rPr>
              <w:t>If the programme you are suspending intake to or closing is one which forms part of an integrated programme with the provision at DMUIC (i.e. DMUIC students are expecting to progress to the DMU part of their programme) please consult with the Director of DMUIC at the earliest stage of the proposal.*</w:t>
            </w:r>
          </w:p>
          <w:p w:rsidRPr="00AB6394" w:rsidR="00AB6394" w:rsidRDefault="00AB6394" w14:paraId="2E486FD4" w14:textId="77777777">
            <w:pPr>
              <w:rPr>
                <w:rFonts w:ascii="Century Gothic" w:hAnsi="Century Gothic"/>
                <w:i/>
                <w:sz w:val="20"/>
              </w:rPr>
            </w:pPr>
          </w:p>
          <w:p w:rsidRPr="00AB6394" w:rsidR="00AB6394" w:rsidRDefault="00AB6394" w14:paraId="2BF6E2A5" w14:textId="77777777">
            <w:pPr>
              <w:rPr>
                <w:rFonts w:ascii="Century Gothic" w:hAnsi="Century Gothic"/>
                <w:i/>
              </w:rPr>
            </w:pPr>
          </w:p>
        </w:tc>
      </w:tr>
      <w:tr w:rsidRPr="00AB6394" w:rsidR="00AB6394" w:rsidTr="00AB6394" w14:paraId="1B0BA12C" w14:textId="77777777">
        <w:tc>
          <w:tcPr>
            <w:tcW w:w="9242" w:type="dxa"/>
            <w:gridSpan w:val="9"/>
            <w:tcBorders>
              <w:top w:val="single" w:color="auto" w:sz="4" w:space="0"/>
              <w:left w:val="single" w:color="auto" w:sz="4" w:space="0"/>
              <w:bottom w:val="single" w:color="auto" w:sz="4" w:space="0"/>
              <w:right w:val="single" w:color="auto" w:sz="4" w:space="0"/>
            </w:tcBorders>
          </w:tcPr>
          <w:p w:rsidRPr="00AB6394" w:rsidR="00AB6394" w:rsidRDefault="00AB6394" w14:paraId="72D62904" w14:textId="77777777">
            <w:pPr>
              <w:rPr>
                <w:rFonts w:ascii="Century Gothic" w:hAnsi="Century Gothic"/>
                <w:b/>
              </w:rPr>
            </w:pPr>
            <w:r w:rsidRPr="00AB6394">
              <w:rPr>
                <w:rFonts w:ascii="Century Gothic" w:hAnsi="Century Gothic"/>
                <w:b/>
              </w:rPr>
              <w:t>*International Office</w:t>
            </w:r>
          </w:p>
          <w:p w:rsidRPr="00AB6394" w:rsidR="00AB6394" w:rsidRDefault="00AB6394" w14:paraId="1CF073B8" w14:textId="77777777">
            <w:pPr>
              <w:rPr>
                <w:rFonts w:ascii="Century Gothic" w:hAnsi="Century Gothic"/>
              </w:rPr>
            </w:pPr>
            <w:r w:rsidRPr="00AB6394">
              <w:rPr>
                <w:rFonts w:ascii="Century Gothic" w:hAnsi="Century Gothic"/>
              </w:rPr>
              <w:t xml:space="preserve">Consult the International Office or Global Partnerships Unit (at the earliest opportunity) to ensure any prospective partner institutions or progression agreements are fully considered as part of a programme suspension/closure. </w:t>
            </w:r>
          </w:p>
          <w:p w:rsidRPr="00AB6394" w:rsidR="00AB6394" w:rsidRDefault="00AB6394" w14:paraId="4F9417A9" w14:textId="77777777">
            <w:pPr>
              <w:rPr>
                <w:rFonts w:ascii="Century Gothic" w:hAnsi="Century Gothic"/>
              </w:rPr>
            </w:pPr>
          </w:p>
          <w:p w:rsidRPr="00AB6394" w:rsidR="00AB6394" w:rsidRDefault="00AB6394" w14:paraId="7F5C829C" w14:textId="77777777">
            <w:pPr>
              <w:rPr>
                <w:rFonts w:ascii="Century Gothic" w:hAnsi="Century Gothic"/>
              </w:rPr>
            </w:pPr>
          </w:p>
        </w:tc>
      </w:tr>
      <w:tr w:rsidRPr="00AB6394" w:rsidR="00AB6394" w:rsidTr="00AB6394" w14:paraId="5945A1E3" w14:textId="77777777">
        <w:tc>
          <w:tcPr>
            <w:tcW w:w="9242" w:type="dxa"/>
            <w:gridSpan w:val="9"/>
            <w:tcBorders>
              <w:top w:val="single" w:color="auto" w:sz="4" w:space="0"/>
              <w:left w:val="single" w:color="auto" w:sz="4" w:space="0"/>
              <w:bottom w:val="single" w:color="auto" w:sz="4" w:space="0"/>
              <w:right w:val="single" w:color="auto" w:sz="4" w:space="0"/>
            </w:tcBorders>
          </w:tcPr>
          <w:p w:rsidRPr="00AB6394" w:rsidR="00AB6394" w:rsidRDefault="00AB6394" w14:paraId="2832CA43" w14:textId="77777777">
            <w:pPr>
              <w:rPr>
                <w:rFonts w:ascii="Century Gothic" w:hAnsi="Century Gothic"/>
                <w:b/>
              </w:rPr>
            </w:pPr>
            <w:r w:rsidRPr="00AB6394">
              <w:rPr>
                <w:rFonts w:ascii="Century Gothic" w:hAnsi="Century Gothic"/>
                <w:b/>
              </w:rPr>
              <w:lastRenderedPageBreak/>
              <w:t>Other institutions</w:t>
            </w:r>
          </w:p>
          <w:p w:rsidRPr="00AB6394" w:rsidR="00AB6394" w:rsidRDefault="00AB6394" w14:paraId="3F862570" w14:textId="77777777">
            <w:pPr>
              <w:rPr>
                <w:rFonts w:ascii="Century Gothic" w:hAnsi="Century Gothic"/>
                <w:i/>
                <w:sz w:val="20"/>
              </w:rPr>
            </w:pPr>
            <w:r w:rsidRPr="00AB6394">
              <w:rPr>
                <w:rFonts w:ascii="Century Gothic" w:hAnsi="Century Gothic"/>
                <w:i/>
                <w:sz w:val="20"/>
              </w:rPr>
              <w:t>Please indicate if other institutions such as partner institutions are affected, and how this will be handled.</w:t>
            </w:r>
          </w:p>
          <w:p w:rsidRPr="00AB6394" w:rsidR="00AB6394" w:rsidRDefault="00AB6394" w14:paraId="1856FCE7" w14:textId="77777777">
            <w:pPr>
              <w:rPr>
                <w:rFonts w:ascii="Century Gothic" w:hAnsi="Century Gothic"/>
                <w:i/>
                <w:sz w:val="20"/>
              </w:rPr>
            </w:pPr>
            <w:r w:rsidRPr="00AB6394">
              <w:rPr>
                <w:rFonts w:ascii="Century Gothic" w:hAnsi="Century Gothic"/>
                <w:i/>
                <w:sz w:val="20"/>
              </w:rPr>
              <w:t>Guidance available from Educational Partnerships or the Global Partnerships Unit on approaching the partner institution(s).</w:t>
            </w:r>
          </w:p>
          <w:p w:rsidRPr="00AB6394" w:rsidR="00AB6394" w:rsidRDefault="00AB6394" w14:paraId="5C30DAC5" w14:textId="77777777">
            <w:pPr>
              <w:rPr>
                <w:rFonts w:ascii="Century Gothic" w:hAnsi="Century Gothic"/>
              </w:rPr>
            </w:pPr>
          </w:p>
        </w:tc>
      </w:tr>
      <w:tr w:rsidRPr="00AB6394" w:rsidR="00AB6394" w:rsidTr="00AB6394" w14:paraId="12E87F7B" w14:textId="77777777">
        <w:tc>
          <w:tcPr>
            <w:tcW w:w="9242" w:type="dxa"/>
            <w:gridSpan w:val="9"/>
            <w:tcBorders>
              <w:top w:val="single" w:color="auto" w:sz="4" w:space="0"/>
              <w:left w:val="single" w:color="auto" w:sz="4" w:space="0"/>
              <w:bottom w:val="single" w:color="auto" w:sz="4" w:space="0"/>
              <w:right w:val="single" w:color="auto" w:sz="4" w:space="0"/>
            </w:tcBorders>
            <w:hideMark/>
          </w:tcPr>
          <w:p w:rsidRPr="00AB6394" w:rsidR="00AB6394" w:rsidRDefault="00AB6394" w14:paraId="5F607800" w14:textId="77777777">
            <w:pPr>
              <w:rPr>
                <w:rFonts w:ascii="Century Gothic" w:hAnsi="Century Gothic"/>
                <w:b/>
              </w:rPr>
            </w:pPr>
            <w:r w:rsidRPr="00AB6394">
              <w:rPr>
                <w:rFonts w:ascii="Century Gothic" w:hAnsi="Century Gothic"/>
                <w:b/>
              </w:rPr>
              <w:t>Human Resources</w:t>
            </w:r>
          </w:p>
        </w:tc>
      </w:tr>
      <w:tr w:rsidRPr="00AB6394" w:rsidR="00AB6394" w:rsidTr="00AB6394" w14:paraId="1AA2BD41" w14:textId="77777777">
        <w:tc>
          <w:tcPr>
            <w:tcW w:w="9242" w:type="dxa"/>
            <w:gridSpan w:val="9"/>
            <w:tcBorders>
              <w:top w:val="single" w:color="auto" w:sz="4" w:space="0"/>
              <w:left w:val="single" w:color="auto" w:sz="4" w:space="0"/>
              <w:bottom w:val="single" w:color="auto" w:sz="4" w:space="0"/>
              <w:right w:val="single" w:color="auto" w:sz="4" w:space="0"/>
            </w:tcBorders>
          </w:tcPr>
          <w:p w:rsidRPr="00AB6394" w:rsidR="00AB6394" w:rsidRDefault="00AB6394" w14:paraId="7C6F3F3D" w14:textId="77777777">
            <w:pPr>
              <w:rPr>
                <w:rFonts w:ascii="Century Gothic" w:hAnsi="Century Gothic"/>
              </w:rPr>
            </w:pPr>
            <w:r w:rsidRPr="00AB6394">
              <w:rPr>
                <w:rFonts w:ascii="Century Gothic" w:hAnsi="Century Gothic"/>
              </w:rPr>
              <w:t>Provide details of any staffing issues:</w:t>
            </w:r>
          </w:p>
          <w:p w:rsidRPr="00AB6394" w:rsidR="00AB6394" w:rsidRDefault="00AB6394" w14:paraId="52D9F1C8" w14:textId="77777777">
            <w:pPr>
              <w:rPr>
                <w:rFonts w:ascii="Century Gothic" w:hAnsi="Century Gothic"/>
                <w:i/>
                <w:sz w:val="20"/>
              </w:rPr>
            </w:pPr>
            <w:r w:rsidRPr="00AB6394">
              <w:rPr>
                <w:rFonts w:ascii="Century Gothic" w:hAnsi="Century Gothic"/>
                <w:i/>
                <w:sz w:val="20"/>
              </w:rPr>
              <w:t>Consultation required at an early stage with Director of People Services and appropriate Trade Unions if there are staffing issues.</w:t>
            </w:r>
          </w:p>
          <w:p w:rsidRPr="00AB6394" w:rsidR="00AB6394" w:rsidRDefault="00AB6394" w14:paraId="0E1D71C8" w14:textId="77777777">
            <w:pPr>
              <w:rPr>
                <w:rFonts w:ascii="Century Gothic" w:hAnsi="Century Gothic"/>
              </w:rPr>
            </w:pPr>
          </w:p>
        </w:tc>
      </w:tr>
      <w:tr w:rsidRPr="00AB6394" w:rsidR="00AB6394" w:rsidTr="00AB6394" w14:paraId="297866C1" w14:textId="77777777">
        <w:tc>
          <w:tcPr>
            <w:tcW w:w="9242" w:type="dxa"/>
            <w:gridSpan w:val="9"/>
            <w:tcBorders>
              <w:top w:val="single" w:color="auto" w:sz="4" w:space="0"/>
              <w:left w:val="single" w:color="auto" w:sz="4" w:space="0"/>
              <w:bottom w:val="single" w:color="auto" w:sz="4" w:space="0"/>
              <w:right w:val="single" w:color="auto" w:sz="4" w:space="0"/>
            </w:tcBorders>
          </w:tcPr>
          <w:p w:rsidRPr="00AB6394" w:rsidR="00AB6394" w:rsidRDefault="00AB6394" w14:paraId="704337E8" w14:textId="77777777">
            <w:pPr>
              <w:rPr>
                <w:rFonts w:ascii="Century Gothic" w:hAnsi="Century Gothic"/>
              </w:rPr>
            </w:pPr>
            <w:r w:rsidRPr="00AB6394">
              <w:rPr>
                <w:rFonts w:ascii="Century Gothic" w:hAnsi="Century Gothic"/>
              </w:rPr>
              <w:t>What arrangements will be made to resolve these issues?</w:t>
            </w:r>
          </w:p>
          <w:p w:rsidRPr="00AB6394" w:rsidR="00AB6394" w:rsidRDefault="00AB6394" w14:paraId="5DC4C28E" w14:textId="77777777">
            <w:pPr>
              <w:rPr>
                <w:rFonts w:ascii="Century Gothic" w:hAnsi="Century Gothic"/>
              </w:rPr>
            </w:pPr>
          </w:p>
          <w:p w:rsidRPr="00AB6394" w:rsidR="00AB6394" w:rsidRDefault="00AB6394" w14:paraId="6068A46A" w14:textId="77777777">
            <w:pPr>
              <w:rPr>
                <w:rFonts w:ascii="Century Gothic" w:hAnsi="Century Gothic"/>
              </w:rPr>
            </w:pPr>
          </w:p>
        </w:tc>
      </w:tr>
      <w:tr w:rsidRPr="00AB6394" w:rsidR="00AB6394" w:rsidTr="00AB6394" w14:paraId="65549F1E" w14:textId="77777777">
        <w:tc>
          <w:tcPr>
            <w:tcW w:w="9242" w:type="dxa"/>
            <w:gridSpan w:val="9"/>
            <w:tcBorders>
              <w:top w:val="single" w:color="auto" w:sz="4" w:space="0"/>
              <w:left w:val="single" w:color="auto" w:sz="4" w:space="0"/>
              <w:bottom w:val="single" w:color="auto" w:sz="4" w:space="0"/>
              <w:right w:val="single" w:color="auto" w:sz="4" w:space="0"/>
            </w:tcBorders>
          </w:tcPr>
          <w:p w:rsidRPr="00AB6394" w:rsidR="00AB6394" w:rsidRDefault="00AB6394" w14:paraId="0B0AB157" w14:textId="77777777">
            <w:pPr>
              <w:rPr>
                <w:rFonts w:ascii="Century Gothic" w:hAnsi="Century Gothic"/>
                <w:b/>
              </w:rPr>
            </w:pPr>
            <w:r w:rsidRPr="00AB6394">
              <w:rPr>
                <w:rFonts w:ascii="Century Gothic" w:hAnsi="Century Gothic"/>
                <w:b/>
              </w:rPr>
              <w:t>Finances/Resources</w:t>
            </w:r>
          </w:p>
          <w:p w:rsidRPr="00AB6394" w:rsidR="00AB6394" w:rsidRDefault="00AB6394" w14:paraId="34420510" w14:textId="77777777">
            <w:pPr>
              <w:rPr>
                <w:rFonts w:ascii="Century Gothic" w:hAnsi="Century Gothic"/>
                <w:i/>
                <w:sz w:val="20"/>
              </w:rPr>
            </w:pPr>
            <w:r w:rsidRPr="00AB6394">
              <w:rPr>
                <w:rFonts w:ascii="Century Gothic" w:hAnsi="Century Gothic"/>
                <w:i/>
                <w:sz w:val="20"/>
              </w:rPr>
              <w:t>What are the costs/benefits attributable to suspension of intake?  Please give consideration to the following:</w:t>
            </w:r>
          </w:p>
          <w:p w:rsidRPr="00AB6394" w:rsidR="00AB6394" w:rsidRDefault="00AB6394" w14:paraId="63C901F7" w14:textId="77777777">
            <w:pPr>
              <w:rPr>
                <w:rFonts w:ascii="Century Gothic" w:hAnsi="Century Gothic"/>
                <w:i/>
                <w:sz w:val="20"/>
              </w:rPr>
            </w:pPr>
            <w:r w:rsidRPr="00AB6394">
              <w:rPr>
                <w:rFonts w:ascii="Century Gothic" w:hAnsi="Century Gothic"/>
                <w:i/>
                <w:sz w:val="20"/>
              </w:rPr>
              <w:t>Income; staffing; estate and space; energy; consumables; equipment, library, ITMS, other as appropriate to the programme.</w:t>
            </w:r>
          </w:p>
          <w:p w:rsidRPr="00AB6394" w:rsidR="00AB6394" w:rsidRDefault="00AB6394" w14:paraId="315D41B0" w14:textId="77777777">
            <w:pPr>
              <w:rPr>
                <w:rFonts w:ascii="Century Gothic" w:hAnsi="Century Gothic"/>
                <w:i/>
                <w:sz w:val="18"/>
              </w:rPr>
            </w:pPr>
          </w:p>
          <w:p w:rsidRPr="00AB6394" w:rsidR="00AB6394" w:rsidRDefault="00AB6394" w14:paraId="61ADD86C" w14:textId="77777777">
            <w:pPr>
              <w:rPr>
                <w:rFonts w:ascii="Century Gothic" w:hAnsi="Century Gothic"/>
                <w:i/>
              </w:rPr>
            </w:pPr>
            <w:r w:rsidRPr="00AB6394">
              <w:rPr>
                <w:rFonts w:ascii="Century Gothic" w:hAnsi="Century Gothic"/>
                <w:i/>
                <w:sz w:val="20"/>
              </w:rPr>
              <w:t>Guidance available from Faculty Management Accountant and SPS</w:t>
            </w:r>
          </w:p>
        </w:tc>
      </w:tr>
      <w:tr w:rsidRPr="00AB6394" w:rsidR="00AB6394" w:rsidTr="00AB6394" w14:paraId="3E525352" w14:textId="77777777">
        <w:tc>
          <w:tcPr>
            <w:tcW w:w="9242" w:type="dxa"/>
            <w:gridSpan w:val="9"/>
            <w:tcBorders>
              <w:top w:val="single" w:color="auto" w:sz="4" w:space="0"/>
              <w:left w:val="nil"/>
              <w:bottom w:val="single" w:color="auto" w:sz="4" w:space="0"/>
              <w:right w:val="nil"/>
            </w:tcBorders>
          </w:tcPr>
          <w:p w:rsidRPr="00AB6394" w:rsidR="00AB6394" w:rsidRDefault="00AB6394" w14:paraId="7A6933B6" w14:textId="77777777">
            <w:pPr>
              <w:rPr>
                <w:rFonts w:ascii="Century Gothic" w:hAnsi="Century Gothic"/>
                <w:b/>
              </w:rPr>
            </w:pPr>
          </w:p>
          <w:tbl>
            <w:tblPr>
              <w:tblStyle w:val="TableGrid"/>
              <w:tblpPr w:leftFromText="180" w:rightFromText="180" w:vertAnchor="page" w:horzAnchor="margin" w:tblpX="-147" w:tblpY="445"/>
              <w:tblOverlap w:val="never"/>
              <w:tblW w:w="8937" w:type="dxa"/>
              <w:tblInd w:w="0" w:type="dxa"/>
              <w:tblLook w:val="04A0" w:firstRow="1" w:lastRow="0" w:firstColumn="1" w:lastColumn="0" w:noHBand="0" w:noVBand="1"/>
            </w:tblPr>
            <w:tblGrid>
              <w:gridCol w:w="2696"/>
              <w:gridCol w:w="1159"/>
              <w:gridCol w:w="2065"/>
              <w:gridCol w:w="1755"/>
              <w:gridCol w:w="1262"/>
            </w:tblGrid>
            <w:tr w:rsidRPr="00AB6394" w:rsidR="00AB6394" w:rsidTr="00AB6394" w14:paraId="46DD3A6E" w14:textId="77777777">
              <w:trPr>
                <w:trHeight w:val="275"/>
              </w:trPr>
              <w:tc>
                <w:tcPr>
                  <w:tcW w:w="8937" w:type="dxa"/>
                  <w:gridSpan w:val="5"/>
                  <w:tcBorders>
                    <w:top w:val="single" w:color="auto" w:sz="4" w:space="0"/>
                    <w:left w:val="single" w:color="auto" w:sz="4" w:space="0"/>
                    <w:bottom w:val="single" w:color="auto" w:sz="4" w:space="0"/>
                    <w:right w:val="single" w:color="auto" w:sz="4" w:space="0"/>
                  </w:tcBorders>
                  <w:shd w:val="clear" w:color="auto" w:fill="D9E2F3" w:themeFill="accent1" w:themeFillTint="33"/>
                  <w:hideMark/>
                </w:tcPr>
                <w:p w:rsidRPr="00AB6394" w:rsidR="00AB6394" w:rsidRDefault="00AB6394" w14:paraId="30F1C9F3" w14:textId="77777777">
                  <w:pPr>
                    <w:rPr>
                      <w:rFonts w:ascii="Century Gothic" w:hAnsi="Century Gothic"/>
                      <w:b/>
                      <w:bCs/>
                    </w:rPr>
                  </w:pPr>
                  <w:r w:rsidRPr="00AB6394">
                    <w:rPr>
                      <w:rFonts w:ascii="Century Gothic" w:hAnsi="Century Gothic"/>
                      <w:b/>
                      <w:bCs/>
                    </w:rPr>
                    <w:t xml:space="preserve">4. </w:t>
                  </w:r>
                  <w:bookmarkStart w:name="implemplan" w:id="4"/>
                  <w:r w:rsidRPr="00AB6394">
                    <w:rPr>
                      <w:rFonts w:ascii="Century Gothic" w:hAnsi="Century Gothic"/>
                      <w:b/>
                      <w:bCs/>
                    </w:rPr>
                    <w:t xml:space="preserve">Implementation Plan for reinstatement of programme </w:t>
                  </w:r>
                  <w:bookmarkEnd w:id="4"/>
                  <w:r w:rsidRPr="00AB6394">
                    <w:rPr>
                      <w:rFonts w:ascii="Century Gothic" w:hAnsi="Century Gothic"/>
                      <w:b/>
                      <w:bCs/>
                    </w:rPr>
                    <w:t>(where required)</w:t>
                  </w:r>
                </w:p>
              </w:tc>
            </w:tr>
            <w:tr w:rsidRPr="00AB6394" w:rsidR="00AB6394" w:rsidTr="00AB6394" w14:paraId="0B8A6E0E" w14:textId="77777777">
              <w:trPr>
                <w:trHeight w:val="275"/>
              </w:trPr>
              <w:tc>
                <w:tcPr>
                  <w:tcW w:w="2696" w:type="dxa"/>
                  <w:tcBorders>
                    <w:top w:val="single" w:color="auto" w:sz="4" w:space="0"/>
                    <w:left w:val="single" w:color="auto" w:sz="4" w:space="0"/>
                    <w:bottom w:val="single" w:color="auto" w:sz="4" w:space="0"/>
                    <w:right w:val="single" w:color="auto" w:sz="4" w:space="0"/>
                  </w:tcBorders>
                  <w:hideMark/>
                </w:tcPr>
                <w:p w:rsidRPr="00AB6394" w:rsidR="00AB6394" w:rsidRDefault="00AB6394" w14:paraId="30176EEB" w14:textId="77777777">
                  <w:pPr>
                    <w:jc w:val="center"/>
                    <w:rPr>
                      <w:rFonts w:ascii="Century Gothic" w:hAnsi="Century Gothic"/>
                      <w:b/>
                    </w:rPr>
                  </w:pPr>
                  <w:r w:rsidRPr="00AB6394">
                    <w:rPr>
                      <w:rFonts w:ascii="Century Gothic" w:hAnsi="Century Gothic"/>
                      <w:b/>
                    </w:rPr>
                    <w:t>Stakeholder</w:t>
                  </w:r>
                </w:p>
              </w:tc>
              <w:tc>
                <w:tcPr>
                  <w:tcW w:w="1159" w:type="dxa"/>
                  <w:tcBorders>
                    <w:top w:val="single" w:color="auto" w:sz="4" w:space="0"/>
                    <w:left w:val="single" w:color="auto" w:sz="4" w:space="0"/>
                    <w:bottom w:val="single" w:color="auto" w:sz="4" w:space="0"/>
                    <w:right w:val="single" w:color="auto" w:sz="4" w:space="0"/>
                  </w:tcBorders>
                  <w:hideMark/>
                </w:tcPr>
                <w:p w:rsidRPr="00AB6394" w:rsidR="00AB6394" w:rsidRDefault="00AB6394" w14:paraId="0E0708DD" w14:textId="77777777">
                  <w:pPr>
                    <w:jc w:val="center"/>
                    <w:rPr>
                      <w:rFonts w:ascii="Century Gothic" w:hAnsi="Century Gothic"/>
                      <w:b/>
                    </w:rPr>
                  </w:pPr>
                  <w:r w:rsidRPr="00AB6394">
                    <w:rPr>
                      <w:rFonts w:ascii="Century Gothic" w:hAnsi="Century Gothic"/>
                      <w:b/>
                    </w:rPr>
                    <w:t>Faculty Action</w:t>
                  </w:r>
                </w:p>
              </w:tc>
              <w:tc>
                <w:tcPr>
                  <w:tcW w:w="2065" w:type="dxa"/>
                  <w:tcBorders>
                    <w:top w:val="single" w:color="auto" w:sz="4" w:space="0"/>
                    <w:left w:val="single" w:color="auto" w:sz="4" w:space="0"/>
                    <w:bottom w:val="single" w:color="auto" w:sz="4" w:space="0"/>
                    <w:right w:val="single" w:color="auto" w:sz="4" w:space="0"/>
                  </w:tcBorders>
                  <w:hideMark/>
                </w:tcPr>
                <w:p w:rsidRPr="00AB6394" w:rsidR="00AB6394" w:rsidRDefault="00AB6394" w14:paraId="3EEBB172" w14:textId="77777777">
                  <w:pPr>
                    <w:jc w:val="center"/>
                    <w:rPr>
                      <w:rFonts w:ascii="Century Gothic" w:hAnsi="Century Gothic"/>
                      <w:b/>
                    </w:rPr>
                  </w:pPr>
                  <w:r w:rsidRPr="00AB6394">
                    <w:rPr>
                      <w:rFonts w:ascii="Century Gothic" w:hAnsi="Century Gothic"/>
                      <w:b/>
                    </w:rPr>
                    <w:t>Timescale/Dates</w:t>
                  </w:r>
                </w:p>
              </w:tc>
              <w:tc>
                <w:tcPr>
                  <w:tcW w:w="1755" w:type="dxa"/>
                  <w:tcBorders>
                    <w:top w:val="single" w:color="auto" w:sz="4" w:space="0"/>
                    <w:left w:val="single" w:color="auto" w:sz="4" w:space="0"/>
                    <w:bottom w:val="single" w:color="auto" w:sz="4" w:space="0"/>
                    <w:right w:val="single" w:color="auto" w:sz="4" w:space="0"/>
                  </w:tcBorders>
                  <w:hideMark/>
                </w:tcPr>
                <w:p w:rsidRPr="00AB6394" w:rsidR="00AB6394" w:rsidRDefault="00AB6394" w14:paraId="73032DDD" w14:textId="77777777">
                  <w:pPr>
                    <w:jc w:val="center"/>
                    <w:rPr>
                      <w:rFonts w:ascii="Century Gothic" w:hAnsi="Century Gothic"/>
                      <w:b/>
                    </w:rPr>
                  </w:pPr>
                  <w:r w:rsidRPr="00AB6394">
                    <w:rPr>
                      <w:rFonts w:ascii="Century Gothic" w:hAnsi="Century Gothic"/>
                      <w:b/>
                    </w:rPr>
                    <w:t>Responsibility</w:t>
                  </w:r>
                </w:p>
              </w:tc>
              <w:tc>
                <w:tcPr>
                  <w:tcW w:w="1262" w:type="dxa"/>
                  <w:tcBorders>
                    <w:top w:val="single" w:color="auto" w:sz="4" w:space="0"/>
                    <w:left w:val="single" w:color="auto" w:sz="4" w:space="0"/>
                    <w:bottom w:val="single" w:color="auto" w:sz="4" w:space="0"/>
                    <w:right w:val="single" w:color="auto" w:sz="4" w:space="0"/>
                  </w:tcBorders>
                  <w:hideMark/>
                </w:tcPr>
                <w:p w:rsidRPr="00AB6394" w:rsidR="00AB6394" w:rsidRDefault="00AB6394" w14:paraId="5C03741D" w14:textId="77777777">
                  <w:pPr>
                    <w:jc w:val="center"/>
                    <w:rPr>
                      <w:rFonts w:ascii="Century Gothic" w:hAnsi="Century Gothic"/>
                      <w:b/>
                    </w:rPr>
                  </w:pPr>
                  <w:r w:rsidRPr="00AB6394">
                    <w:rPr>
                      <w:rFonts w:ascii="Century Gothic" w:hAnsi="Century Gothic"/>
                      <w:b/>
                    </w:rPr>
                    <w:t>Progress</w:t>
                  </w:r>
                </w:p>
              </w:tc>
            </w:tr>
            <w:tr w:rsidRPr="00AB6394" w:rsidR="00AB6394" w:rsidTr="00AB6394" w14:paraId="344A56FC" w14:textId="77777777">
              <w:trPr>
                <w:trHeight w:val="275"/>
              </w:trPr>
              <w:tc>
                <w:tcPr>
                  <w:tcW w:w="2696" w:type="dxa"/>
                  <w:tcBorders>
                    <w:top w:val="single" w:color="auto" w:sz="4" w:space="0"/>
                    <w:left w:val="single" w:color="auto" w:sz="4" w:space="0"/>
                    <w:bottom w:val="single" w:color="auto" w:sz="4" w:space="0"/>
                    <w:right w:val="single" w:color="auto" w:sz="4" w:space="0"/>
                  </w:tcBorders>
                </w:tcPr>
                <w:p w:rsidRPr="00AB6394" w:rsidR="00AB6394" w:rsidRDefault="00AB6394" w14:paraId="58ACC9AE" w14:textId="77777777">
                  <w:pPr>
                    <w:rPr>
                      <w:rFonts w:ascii="Century Gothic" w:hAnsi="Century Gothic"/>
                    </w:rPr>
                  </w:pPr>
                  <w:r w:rsidRPr="00AB6394">
                    <w:rPr>
                      <w:rFonts w:ascii="Century Gothic" w:hAnsi="Century Gothic"/>
                    </w:rPr>
                    <w:t>Faculty Staff</w:t>
                  </w:r>
                </w:p>
                <w:p w:rsidRPr="00AB6394" w:rsidR="00AB6394" w:rsidRDefault="00AB6394" w14:paraId="77C1F3B2" w14:textId="77777777">
                  <w:pPr>
                    <w:rPr>
                      <w:rFonts w:ascii="Century Gothic" w:hAnsi="Century Gothic"/>
                    </w:rPr>
                  </w:pPr>
                </w:p>
              </w:tc>
              <w:tc>
                <w:tcPr>
                  <w:tcW w:w="1159" w:type="dxa"/>
                  <w:tcBorders>
                    <w:top w:val="single" w:color="auto" w:sz="4" w:space="0"/>
                    <w:left w:val="single" w:color="auto" w:sz="4" w:space="0"/>
                    <w:bottom w:val="single" w:color="auto" w:sz="4" w:space="0"/>
                    <w:right w:val="single" w:color="auto" w:sz="4" w:space="0"/>
                  </w:tcBorders>
                </w:tcPr>
                <w:p w:rsidRPr="00AB6394" w:rsidR="00AB6394" w:rsidRDefault="00AB6394" w14:paraId="66AEEB8C" w14:textId="77777777">
                  <w:pPr>
                    <w:jc w:val="center"/>
                    <w:rPr>
                      <w:rFonts w:ascii="Century Gothic" w:hAnsi="Century Gothic"/>
                      <w:b/>
                    </w:rPr>
                  </w:pPr>
                </w:p>
              </w:tc>
              <w:tc>
                <w:tcPr>
                  <w:tcW w:w="2065" w:type="dxa"/>
                  <w:tcBorders>
                    <w:top w:val="single" w:color="auto" w:sz="4" w:space="0"/>
                    <w:left w:val="single" w:color="auto" w:sz="4" w:space="0"/>
                    <w:bottom w:val="single" w:color="auto" w:sz="4" w:space="0"/>
                    <w:right w:val="single" w:color="auto" w:sz="4" w:space="0"/>
                  </w:tcBorders>
                </w:tcPr>
                <w:p w:rsidRPr="00AB6394" w:rsidR="00AB6394" w:rsidRDefault="00AB6394" w14:paraId="5F8F4BAD" w14:textId="77777777">
                  <w:pPr>
                    <w:jc w:val="center"/>
                    <w:rPr>
                      <w:rFonts w:ascii="Century Gothic" w:hAnsi="Century Gothic"/>
                      <w:b/>
                    </w:rPr>
                  </w:pPr>
                </w:p>
              </w:tc>
              <w:tc>
                <w:tcPr>
                  <w:tcW w:w="1755" w:type="dxa"/>
                  <w:tcBorders>
                    <w:top w:val="single" w:color="auto" w:sz="4" w:space="0"/>
                    <w:left w:val="single" w:color="auto" w:sz="4" w:space="0"/>
                    <w:bottom w:val="single" w:color="auto" w:sz="4" w:space="0"/>
                    <w:right w:val="single" w:color="auto" w:sz="4" w:space="0"/>
                  </w:tcBorders>
                </w:tcPr>
                <w:p w:rsidRPr="00AB6394" w:rsidR="00AB6394" w:rsidRDefault="00AB6394" w14:paraId="17570251" w14:textId="77777777">
                  <w:pPr>
                    <w:jc w:val="center"/>
                    <w:rPr>
                      <w:rFonts w:ascii="Century Gothic" w:hAnsi="Century Gothic"/>
                      <w:b/>
                    </w:rPr>
                  </w:pPr>
                </w:p>
              </w:tc>
              <w:tc>
                <w:tcPr>
                  <w:tcW w:w="1262" w:type="dxa"/>
                  <w:tcBorders>
                    <w:top w:val="single" w:color="auto" w:sz="4" w:space="0"/>
                    <w:left w:val="single" w:color="auto" w:sz="4" w:space="0"/>
                    <w:bottom w:val="single" w:color="auto" w:sz="4" w:space="0"/>
                    <w:right w:val="single" w:color="auto" w:sz="4" w:space="0"/>
                  </w:tcBorders>
                </w:tcPr>
                <w:p w:rsidRPr="00AB6394" w:rsidR="00AB6394" w:rsidRDefault="00AB6394" w14:paraId="0000A86F" w14:textId="77777777">
                  <w:pPr>
                    <w:jc w:val="center"/>
                    <w:rPr>
                      <w:rFonts w:ascii="Century Gothic" w:hAnsi="Century Gothic"/>
                      <w:b/>
                    </w:rPr>
                  </w:pPr>
                </w:p>
              </w:tc>
            </w:tr>
            <w:tr w:rsidRPr="00AB6394" w:rsidR="00AB6394" w:rsidTr="00AB6394" w14:paraId="2D6CA0E1" w14:textId="77777777">
              <w:trPr>
                <w:trHeight w:val="275"/>
              </w:trPr>
              <w:tc>
                <w:tcPr>
                  <w:tcW w:w="2696" w:type="dxa"/>
                  <w:tcBorders>
                    <w:top w:val="single" w:color="auto" w:sz="4" w:space="0"/>
                    <w:left w:val="single" w:color="auto" w:sz="4" w:space="0"/>
                    <w:bottom w:val="single" w:color="auto" w:sz="4" w:space="0"/>
                    <w:right w:val="single" w:color="auto" w:sz="4" w:space="0"/>
                  </w:tcBorders>
                </w:tcPr>
                <w:p w:rsidRPr="00AB6394" w:rsidR="00AB6394" w:rsidRDefault="00AB6394" w14:paraId="22F7BEEB" w14:textId="77777777">
                  <w:pPr>
                    <w:rPr>
                      <w:rFonts w:ascii="Century Gothic" w:hAnsi="Century Gothic"/>
                    </w:rPr>
                  </w:pPr>
                  <w:r w:rsidRPr="00AB6394">
                    <w:rPr>
                      <w:rFonts w:ascii="Century Gothic" w:hAnsi="Century Gothic"/>
                    </w:rPr>
                    <w:t>Applicants</w:t>
                  </w:r>
                </w:p>
                <w:p w:rsidRPr="00AB6394" w:rsidR="00AB6394" w:rsidRDefault="00AB6394" w14:paraId="1563F592" w14:textId="77777777">
                  <w:pPr>
                    <w:rPr>
                      <w:rFonts w:ascii="Century Gothic" w:hAnsi="Century Gothic"/>
                    </w:rPr>
                  </w:pPr>
                </w:p>
              </w:tc>
              <w:tc>
                <w:tcPr>
                  <w:tcW w:w="1159" w:type="dxa"/>
                  <w:tcBorders>
                    <w:top w:val="single" w:color="auto" w:sz="4" w:space="0"/>
                    <w:left w:val="single" w:color="auto" w:sz="4" w:space="0"/>
                    <w:bottom w:val="single" w:color="auto" w:sz="4" w:space="0"/>
                    <w:right w:val="single" w:color="auto" w:sz="4" w:space="0"/>
                  </w:tcBorders>
                </w:tcPr>
                <w:p w:rsidRPr="00AB6394" w:rsidR="00AB6394" w:rsidRDefault="00AB6394" w14:paraId="36D09E5B" w14:textId="77777777">
                  <w:pPr>
                    <w:jc w:val="center"/>
                    <w:rPr>
                      <w:rFonts w:ascii="Century Gothic" w:hAnsi="Century Gothic"/>
                      <w:b/>
                    </w:rPr>
                  </w:pPr>
                </w:p>
              </w:tc>
              <w:tc>
                <w:tcPr>
                  <w:tcW w:w="2065" w:type="dxa"/>
                  <w:tcBorders>
                    <w:top w:val="single" w:color="auto" w:sz="4" w:space="0"/>
                    <w:left w:val="single" w:color="auto" w:sz="4" w:space="0"/>
                    <w:bottom w:val="single" w:color="auto" w:sz="4" w:space="0"/>
                    <w:right w:val="single" w:color="auto" w:sz="4" w:space="0"/>
                  </w:tcBorders>
                </w:tcPr>
                <w:p w:rsidRPr="00AB6394" w:rsidR="00AB6394" w:rsidRDefault="00AB6394" w14:paraId="7C57EB5C" w14:textId="77777777">
                  <w:pPr>
                    <w:jc w:val="center"/>
                    <w:rPr>
                      <w:rFonts w:ascii="Century Gothic" w:hAnsi="Century Gothic"/>
                      <w:b/>
                    </w:rPr>
                  </w:pPr>
                </w:p>
              </w:tc>
              <w:tc>
                <w:tcPr>
                  <w:tcW w:w="1755" w:type="dxa"/>
                  <w:tcBorders>
                    <w:top w:val="single" w:color="auto" w:sz="4" w:space="0"/>
                    <w:left w:val="single" w:color="auto" w:sz="4" w:space="0"/>
                    <w:bottom w:val="single" w:color="auto" w:sz="4" w:space="0"/>
                    <w:right w:val="single" w:color="auto" w:sz="4" w:space="0"/>
                  </w:tcBorders>
                </w:tcPr>
                <w:p w:rsidRPr="00AB6394" w:rsidR="00AB6394" w:rsidRDefault="00AB6394" w14:paraId="53ED349D" w14:textId="77777777">
                  <w:pPr>
                    <w:jc w:val="center"/>
                    <w:rPr>
                      <w:rFonts w:ascii="Century Gothic" w:hAnsi="Century Gothic"/>
                      <w:b/>
                    </w:rPr>
                  </w:pPr>
                </w:p>
              </w:tc>
              <w:tc>
                <w:tcPr>
                  <w:tcW w:w="1262" w:type="dxa"/>
                  <w:tcBorders>
                    <w:top w:val="single" w:color="auto" w:sz="4" w:space="0"/>
                    <w:left w:val="single" w:color="auto" w:sz="4" w:space="0"/>
                    <w:bottom w:val="single" w:color="auto" w:sz="4" w:space="0"/>
                    <w:right w:val="single" w:color="auto" w:sz="4" w:space="0"/>
                  </w:tcBorders>
                </w:tcPr>
                <w:p w:rsidRPr="00AB6394" w:rsidR="00AB6394" w:rsidRDefault="00AB6394" w14:paraId="4E083F2E" w14:textId="77777777">
                  <w:pPr>
                    <w:jc w:val="center"/>
                    <w:rPr>
                      <w:rFonts w:ascii="Century Gothic" w:hAnsi="Century Gothic"/>
                      <w:b/>
                    </w:rPr>
                  </w:pPr>
                </w:p>
              </w:tc>
            </w:tr>
            <w:tr w:rsidRPr="00AB6394" w:rsidR="00AB6394" w:rsidTr="00AB6394" w14:paraId="51A6DCAA" w14:textId="77777777">
              <w:trPr>
                <w:trHeight w:val="275"/>
              </w:trPr>
              <w:tc>
                <w:tcPr>
                  <w:tcW w:w="2696" w:type="dxa"/>
                  <w:tcBorders>
                    <w:top w:val="single" w:color="auto" w:sz="4" w:space="0"/>
                    <w:left w:val="single" w:color="auto" w:sz="4" w:space="0"/>
                    <w:bottom w:val="single" w:color="auto" w:sz="4" w:space="0"/>
                    <w:right w:val="single" w:color="auto" w:sz="4" w:space="0"/>
                  </w:tcBorders>
                </w:tcPr>
                <w:p w:rsidRPr="00AB6394" w:rsidR="00AB6394" w:rsidRDefault="00AB6394" w14:paraId="3B64910F" w14:textId="77777777">
                  <w:pPr>
                    <w:rPr>
                      <w:rFonts w:ascii="Century Gothic" w:hAnsi="Century Gothic"/>
                    </w:rPr>
                  </w:pPr>
                  <w:r w:rsidRPr="00AB6394">
                    <w:rPr>
                      <w:rFonts w:ascii="Century Gothic" w:hAnsi="Century Gothic"/>
                    </w:rPr>
                    <w:t>Current students</w:t>
                  </w:r>
                </w:p>
                <w:p w:rsidRPr="00AB6394" w:rsidR="00AB6394" w:rsidRDefault="00AB6394" w14:paraId="1C1DC491" w14:textId="77777777">
                  <w:pPr>
                    <w:rPr>
                      <w:rFonts w:ascii="Century Gothic" w:hAnsi="Century Gothic"/>
                    </w:rPr>
                  </w:pPr>
                </w:p>
              </w:tc>
              <w:tc>
                <w:tcPr>
                  <w:tcW w:w="1159" w:type="dxa"/>
                  <w:tcBorders>
                    <w:top w:val="single" w:color="auto" w:sz="4" w:space="0"/>
                    <w:left w:val="single" w:color="auto" w:sz="4" w:space="0"/>
                    <w:bottom w:val="single" w:color="auto" w:sz="4" w:space="0"/>
                    <w:right w:val="single" w:color="auto" w:sz="4" w:space="0"/>
                  </w:tcBorders>
                </w:tcPr>
                <w:p w:rsidRPr="00AB6394" w:rsidR="00AB6394" w:rsidRDefault="00AB6394" w14:paraId="3D0AB988" w14:textId="77777777">
                  <w:pPr>
                    <w:jc w:val="center"/>
                    <w:rPr>
                      <w:rFonts w:ascii="Century Gothic" w:hAnsi="Century Gothic"/>
                      <w:b/>
                    </w:rPr>
                  </w:pPr>
                </w:p>
              </w:tc>
              <w:tc>
                <w:tcPr>
                  <w:tcW w:w="2065" w:type="dxa"/>
                  <w:tcBorders>
                    <w:top w:val="single" w:color="auto" w:sz="4" w:space="0"/>
                    <w:left w:val="single" w:color="auto" w:sz="4" w:space="0"/>
                    <w:bottom w:val="single" w:color="auto" w:sz="4" w:space="0"/>
                    <w:right w:val="single" w:color="auto" w:sz="4" w:space="0"/>
                  </w:tcBorders>
                </w:tcPr>
                <w:p w:rsidRPr="00AB6394" w:rsidR="00AB6394" w:rsidRDefault="00AB6394" w14:paraId="5F7C5B7D" w14:textId="77777777">
                  <w:pPr>
                    <w:jc w:val="center"/>
                    <w:rPr>
                      <w:rFonts w:ascii="Century Gothic" w:hAnsi="Century Gothic"/>
                      <w:b/>
                    </w:rPr>
                  </w:pPr>
                </w:p>
              </w:tc>
              <w:tc>
                <w:tcPr>
                  <w:tcW w:w="1755" w:type="dxa"/>
                  <w:tcBorders>
                    <w:top w:val="single" w:color="auto" w:sz="4" w:space="0"/>
                    <w:left w:val="single" w:color="auto" w:sz="4" w:space="0"/>
                    <w:bottom w:val="single" w:color="auto" w:sz="4" w:space="0"/>
                    <w:right w:val="single" w:color="auto" w:sz="4" w:space="0"/>
                  </w:tcBorders>
                </w:tcPr>
                <w:p w:rsidRPr="00AB6394" w:rsidR="00AB6394" w:rsidRDefault="00AB6394" w14:paraId="40CEB662" w14:textId="77777777">
                  <w:pPr>
                    <w:jc w:val="center"/>
                    <w:rPr>
                      <w:rFonts w:ascii="Century Gothic" w:hAnsi="Century Gothic"/>
                      <w:b/>
                    </w:rPr>
                  </w:pPr>
                </w:p>
              </w:tc>
              <w:tc>
                <w:tcPr>
                  <w:tcW w:w="1262" w:type="dxa"/>
                  <w:tcBorders>
                    <w:top w:val="single" w:color="auto" w:sz="4" w:space="0"/>
                    <w:left w:val="single" w:color="auto" w:sz="4" w:space="0"/>
                    <w:bottom w:val="single" w:color="auto" w:sz="4" w:space="0"/>
                    <w:right w:val="single" w:color="auto" w:sz="4" w:space="0"/>
                  </w:tcBorders>
                </w:tcPr>
                <w:p w:rsidRPr="00AB6394" w:rsidR="00AB6394" w:rsidRDefault="00AB6394" w14:paraId="55379DA0" w14:textId="77777777">
                  <w:pPr>
                    <w:jc w:val="center"/>
                    <w:rPr>
                      <w:rFonts w:ascii="Century Gothic" w:hAnsi="Century Gothic"/>
                      <w:b/>
                    </w:rPr>
                  </w:pPr>
                </w:p>
              </w:tc>
            </w:tr>
            <w:tr w:rsidRPr="00AB6394" w:rsidR="00AB6394" w:rsidTr="00AB6394" w14:paraId="6CAA2B9E" w14:textId="77777777">
              <w:trPr>
                <w:trHeight w:val="275"/>
              </w:trPr>
              <w:tc>
                <w:tcPr>
                  <w:tcW w:w="2696" w:type="dxa"/>
                  <w:tcBorders>
                    <w:top w:val="single" w:color="auto" w:sz="4" w:space="0"/>
                    <w:left w:val="single" w:color="auto" w:sz="4" w:space="0"/>
                    <w:bottom w:val="single" w:color="auto" w:sz="4" w:space="0"/>
                    <w:right w:val="single" w:color="auto" w:sz="4" w:space="0"/>
                  </w:tcBorders>
                  <w:hideMark/>
                </w:tcPr>
                <w:p w:rsidRPr="00AB6394" w:rsidR="00AB6394" w:rsidRDefault="00AB6394" w14:paraId="096C41EC" w14:textId="77777777">
                  <w:pPr>
                    <w:rPr>
                      <w:rFonts w:ascii="Century Gothic" w:hAnsi="Century Gothic"/>
                    </w:rPr>
                  </w:pPr>
                  <w:r w:rsidRPr="00AB6394">
                    <w:rPr>
                      <w:rFonts w:ascii="Century Gothic" w:hAnsi="Century Gothic"/>
                    </w:rPr>
                    <w:t>Employers (where applicable)</w:t>
                  </w:r>
                </w:p>
              </w:tc>
              <w:tc>
                <w:tcPr>
                  <w:tcW w:w="1159" w:type="dxa"/>
                  <w:tcBorders>
                    <w:top w:val="single" w:color="auto" w:sz="4" w:space="0"/>
                    <w:left w:val="single" w:color="auto" w:sz="4" w:space="0"/>
                    <w:bottom w:val="single" w:color="auto" w:sz="4" w:space="0"/>
                    <w:right w:val="single" w:color="auto" w:sz="4" w:space="0"/>
                  </w:tcBorders>
                </w:tcPr>
                <w:p w:rsidRPr="00AB6394" w:rsidR="00AB6394" w:rsidRDefault="00AB6394" w14:paraId="1929BE3F" w14:textId="77777777">
                  <w:pPr>
                    <w:jc w:val="center"/>
                    <w:rPr>
                      <w:rFonts w:ascii="Century Gothic" w:hAnsi="Century Gothic"/>
                      <w:b/>
                    </w:rPr>
                  </w:pPr>
                </w:p>
              </w:tc>
              <w:tc>
                <w:tcPr>
                  <w:tcW w:w="2065" w:type="dxa"/>
                  <w:tcBorders>
                    <w:top w:val="single" w:color="auto" w:sz="4" w:space="0"/>
                    <w:left w:val="single" w:color="auto" w:sz="4" w:space="0"/>
                    <w:bottom w:val="single" w:color="auto" w:sz="4" w:space="0"/>
                    <w:right w:val="single" w:color="auto" w:sz="4" w:space="0"/>
                  </w:tcBorders>
                </w:tcPr>
                <w:p w:rsidRPr="00AB6394" w:rsidR="00AB6394" w:rsidRDefault="00AB6394" w14:paraId="7174439C" w14:textId="77777777">
                  <w:pPr>
                    <w:jc w:val="center"/>
                    <w:rPr>
                      <w:rFonts w:ascii="Century Gothic" w:hAnsi="Century Gothic"/>
                      <w:b/>
                    </w:rPr>
                  </w:pPr>
                </w:p>
              </w:tc>
              <w:tc>
                <w:tcPr>
                  <w:tcW w:w="1755" w:type="dxa"/>
                  <w:tcBorders>
                    <w:top w:val="single" w:color="auto" w:sz="4" w:space="0"/>
                    <w:left w:val="single" w:color="auto" w:sz="4" w:space="0"/>
                    <w:bottom w:val="single" w:color="auto" w:sz="4" w:space="0"/>
                    <w:right w:val="single" w:color="auto" w:sz="4" w:space="0"/>
                  </w:tcBorders>
                </w:tcPr>
                <w:p w:rsidRPr="00AB6394" w:rsidR="00AB6394" w:rsidRDefault="00AB6394" w14:paraId="1452B7E1" w14:textId="77777777">
                  <w:pPr>
                    <w:jc w:val="center"/>
                    <w:rPr>
                      <w:rFonts w:ascii="Century Gothic" w:hAnsi="Century Gothic"/>
                      <w:b/>
                    </w:rPr>
                  </w:pPr>
                </w:p>
              </w:tc>
              <w:tc>
                <w:tcPr>
                  <w:tcW w:w="1262" w:type="dxa"/>
                  <w:tcBorders>
                    <w:top w:val="single" w:color="auto" w:sz="4" w:space="0"/>
                    <w:left w:val="single" w:color="auto" w:sz="4" w:space="0"/>
                    <w:bottom w:val="single" w:color="auto" w:sz="4" w:space="0"/>
                    <w:right w:val="single" w:color="auto" w:sz="4" w:space="0"/>
                  </w:tcBorders>
                </w:tcPr>
                <w:p w:rsidRPr="00AB6394" w:rsidR="00AB6394" w:rsidRDefault="00AB6394" w14:paraId="4464DE1F" w14:textId="77777777">
                  <w:pPr>
                    <w:jc w:val="center"/>
                    <w:rPr>
                      <w:rFonts w:ascii="Century Gothic" w:hAnsi="Century Gothic"/>
                      <w:b/>
                    </w:rPr>
                  </w:pPr>
                </w:p>
              </w:tc>
            </w:tr>
            <w:tr w:rsidRPr="00AB6394" w:rsidR="00AB6394" w:rsidTr="00AB6394" w14:paraId="5FC5EC97" w14:textId="77777777">
              <w:trPr>
                <w:trHeight w:val="275"/>
              </w:trPr>
              <w:tc>
                <w:tcPr>
                  <w:tcW w:w="2696" w:type="dxa"/>
                  <w:tcBorders>
                    <w:top w:val="single" w:color="auto" w:sz="4" w:space="0"/>
                    <w:left w:val="single" w:color="auto" w:sz="4" w:space="0"/>
                    <w:bottom w:val="single" w:color="auto" w:sz="4" w:space="0"/>
                    <w:right w:val="single" w:color="auto" w:sz="4" w:space="0"/>
                  </w:tcBorders>
                  <w:hideMark/>
                </w:tcPr>
                <w:p w:rsidRPr="00AB6394" w:rsidR="00AB6394" w:rsidRDefault="00AB6394" w14:paraId="57583CDD" w14:textId="77777777">
                  <w:pPr>
                    <w:rPr>
                      <w:rFonts w:ascii="Century Gothic" w:hAnsi="Century Gothic"/>
                    </w:rPr>
                  </w:pPr>
                  <w:r w:rsidRPr="00AB6394">
                    <w:rPr>
                      <w:rFonts w:ascii="Century Gothic" w:hAnsi="Century Gothic"/>
                    </w:rPr>
                    <w:t>Apprenticeships (where applicable)</w:t>
                  </w:r>
                </w:p>
              </w:tc>
              <w:tc>
                <w:tcPr>
                  <w:tcW w:w="1159" w:type="dxa"/>
                  <w:tcBorders>
                    <w:top w:val="single" w:color="auto" w:sz="4" w:space="0"/>
                    <w:left w:val="single" w:color="auto" w:sz="4" w:space="0"/>
                    <w:bottom w:val="single" w:color="auto" w:sz="4" w:space="0"/>
                    <w:right w:val="single" w:color="auto" w:sz="4" w:space="0"/>
                  </w:tcBorders>
                </w:tcPr>
                <w:p w:rsidRPr="00AB6394" w:rsidR="00AB6394" w:rsidRDefault="00AB6394" w14:paraId="6F23DCD9" w14:textId="77777777">
                  <w:pPr>
                    <w:jc w:val="center"/>
                    <w:rPr>
                      <w:rFonts w:ascii="Century Gothic" w:hAnsi="Century Gothic"/>
                      <w:b/>
                    </w:rPr>
                  </w:pPr>
                </w:p>
              </w:tc>
              <w:tc>
                <w:tcPr>
                  <w:tcW w:w="2065" w:type="dxa"/>
                  <w:tcBorders>
                    <w:top w:val="single" w:color="auto" w:sz="4" w:space="0"/>
                    <w:left w:val="single" w:color="auto" w:sz="4" w:space="0"/>
                    <w:bottom w:val="single" w:color="auto" w:sz="4" w:space="0"/>
                    <w:right w:val="single" w:color="auto" w:sz="4" w:space="0"/>
                  </w:tcBorders>
                </w:tcPr>
                <w:p w:rsidRPr="00AB6394" w:rsidR="00AB6394" w:rsidRDefault="00AB6394" w14:paraId="4DDC669E" w14:textId="77777777">
                  <w:pPr>
                    <w:jc w:val="center"/>
                    <w:rPr>
                      <w:rFonts w:ascii="Century Gothic" w:hAnsi="Century Gothic"/>
                      <w:b/>
                    </w:rPr>
                  </w:pPr>
                </w:p>
              </w:tc>
              <w:tc>
                <w:tcPr>
                  <w:tcW w:w="1755" w:type="dxa"/>
                  <w:tcBorders>
                    <w:top w:val="single" w:color="auto" w:sz="4" w:space="0"/>
                    <w:left w:val="single" w:color="auto" w:sz="4" w:space="0"/>
                    <w:bottom w:val="single" w:color="auto" w:sz="4" w:space="0"/>
                    <w:right w:val="single" w:color="auto" w:sz="4" w:space="0"/>
                  </w:tcBorders>
                </w:tcPr>
                <w:p w:rsidRPr="00AB6394" w:rsidR="00AB6394" w:rsidRDefault="00AB6394" w14:paraId="1B59A9EC" w14:textId="77777777">
                  <w:pPr>
                    <w:jc w:val="center"/>
                    <w:rPr>
                      <w:rFonts w:ascii="Century Gothic" w:hAnsi="Century Gothic"/>
                      <w:b/>
                    </w:rPr>
                  </w:pPr>
                </w:p>
              </w:tc>
              <w:tc>
                <w:tcPr>
                  <w:tcW w:w="1262" w:type="dxa"/>
                  <w:tcBorders>
                    <w:top w:val="single" w:color="auto" w:sz="4" w:space="0"/>
                    <w:left w:val="single" w:color="auto" w:sz="4" w:space="0"/>
                    <w:bottom w:val="single" w:color="auto" w:sz="4" w:space="0"/>
                    <w:right w:val="single" w:color="auto" w:sz="4" w:space="0"/>
                  </w:tcBorders>
                </w:tcPr>
                <w:p w:rsidRPr="00AB6394" w:rsidR="00AB6394" w:rsidRDefault="00AB6394" w14:paraId="59D87323" w14:textId="77777777">
                  <w:pPr>
                    <w:jc w:val="center"/>
                    <w:rPr>
                      <w:rFonts w:ascii="Century Gothic" w:hAnsi="Century Gothic"/>
                      <w:b/>
                    </w:rPr>
                  </w:pPr>
                </w:p>
              </w:tc>
            </w:tr>
            <w:tr w:rsidRPr="00AB6394" w:rsidR="00AB6394" w:rsidTr="00AB6394" w14:paraId="40ACB7EF" w14:textId="77777777">
              <w:trPr>
                <w:trHeight w:val="275"/>
              </w:trPr>
              <w:tc>
                <w:tcPr>
                  <w:tcW w:w="2696" w:type="dxa"/>
                  <w:tcBorders>
                    <w:top w:val="single" w:color="auto" w:sz="4" w:space="0"/>
                    <w:left w:val="single" w:color="auto" w:sz="4" w:space="0"/>
                    <w:bottom w:val="single" w:color="auto" w:sz="4" w:space="0"/>
                    <w:right w:val="single" w:color="auto" w:sz="4" w:space="0"/>
                  </w:tcBorders>
                  <w:hideMark/>
                </w:tcPr>
                <w:p w:rsidRPr="00AB6394" w:rsidR="00AB6394" w:rsidRDefault="00AB6394" w14:paraId="471245C1" w14:textId="77777777">
                  <w:pPr>
                    <w:rPr>
                      <w:rFonts w:ascii="Century Gothic" w:hAnsi="Century Gothic"/>
                    </w:rPr>
                  </w:pPr>
                  <w:r w:rsidRPr="00AB6394">
                    <w:rPr>
                      <w:rFonts w:ascii="Century Gothic" w:hAnsi="Century Gothic"/>
                    </w:rPr>
                    <w:t>International Office</w:t>
                  </w:r>
                </w:p>
              </w:tc>
              <w:tc>
                <w:tcPr>
                  <w:tcW w:w="1159" w:type="dxa"/>
                  <w:tcBorders>
                    <w:top w:val="single" w:color="auto" w:sz="4" w:space="0"/>
                    <w:left w:val="single" w:color="auto" w:sz="4" w:space="0"/>
                    <w:bottom w:val="single" w:color="auto" w:sz="4" w:space="0"/>
                    <w:right w:val="single" w:color="auto" w:sz="4" w:space="0"/>
                  </w:tcBorders>
                </w:tcPr>
                <w:p w:rsidRPr="00AB6394" w:rsidR="00AB6394" w:rsidRDefault="00AB6394" w14:paraId="230AE258" w14:textId="77777777">
                  <w:pPr>
                    <w:jc w:val="center"/>
                    <w:rPr>
                      <w:rFonts w:ascii="Century Gothic" w:hAnsi="Century Gothic"/>
                      <w:b/>
                    </w:rPr>
                  </w:pPr>
                </w:p>
              </w:tc>
              <w:tc>
                <w:tcPr>
                  <w:tcW w:w="2065" w:type="dxa"/>
                  <w:tcBorders>
                    <w:top w:val="single" w:color="auto" w:sz="4" w:space="0"/>
                    <w:left w:val="single" w:color="auto" w:sz="4" w:space="0"/>
                    <w:bottom w:val="single" w:color="auto" w:sz="4" w:space="0"/>
                    <w:right w:val="single" w:color="auto" w:sz="4" w:space="0"/>
                  </w:tcBorders>
                </w:tcPr>
                <w:p w:rsidRPr="00AB6394" w:rsidR="00AB6394" w:rsidRDefault="00AB6394" w14:paraId="739A0CA7" w14:textId="77777777">
                  <w:pPr>
                    <w:jc w:val="center"/>
                    <w:rPr>
                      <w:rFonts w:ascii="Century Gothic" w:hAnsi="Century Gothic"/>
                      <w:b/>
                    </w:rPr>
                  </w:pPr>
                </w:p>
              </w:tc>
              <w:tc>
                <w:tcPr>
                  <w:tcW w:w="1755" w:type="dxa"/>
                  <w:tcBorders>
                    <w:top w:val="single" w:color="auto" w:sz="4" w:space="0"/>
                    <w:left w:val="single" w:color="auto" w:sz="4" w:space="0"/>
                    <w:bottom w:val="single" w:color="auto" w:sz="4" w:space="0"/>
                    <w:right w:val="single" w:color="auto" w:sz="4" w:space="0"/>
                  </w:tcBorders>
                </w:tcPr>
                <w:p w:rsidRPr="00AB6394" w:rsidR="00AB6394" w:rsidRDefault="00AB6394" w14:paraId="77E455D4" w14:textId="77777777">
                  <w:pPr>
                    <w:jc w:val="center"/>
                    <w:rPr>
                      <w:rFonts w:ascii="Century Gothic" w:hAnsi="Century Gothic"/>
                      <w:b/>
                    </w:rPr>
                  </w:pPr>
                </w:p>
              </w:tc>
              <w:tc>
                <w:tcPr>
                  <w:tcW w:w="1262" w:type="dxa"/>
                  <w:tcBorders>
                    <w:top w:val="single" w:color="auto" w:sz="4" w:space="0"/>
                    <w:left w:val="single" w:color="auto" w:sz="4" w:space="0"/>
                    <w:bottom w:val="single" w:color="auto" w:sz="4" w:space="0"/>
                    <w:right w:val="single" w:color="auto" w:sz="4" w:space="0"/>
                  </w:tcBorders>
                </w:tcPr>
                <w:p w:rsidRPr="00AB6394" w:rsidR="00AB6394" w:rsidRDefault="00AB6394" w14:paraId="0DBDAD44" w14:textId="77777777">
                  <w:pPr>
                    <w:jc w:val="center"/>
                    <w:rPr>
                      <w:rFonts w:ascii="Century Gothic" w:hAnsi="Century Gothic"/>
                      <w:b/>
                    </w:rPr>
                  </w:pPr>
                </w:p>
              </w:tc>
            </w:tr>
            <w:tr w:rsidRPr="00AB6394" w:rsidR="00AB6394" w:rsidTr="00AB6394" w14:paraId="1FA056EE" w14:textId="77777777">
              <w:trPr>
                <w:trHeight w:val="275"/>
              </w:trPr>
              <w:tc>
                <w:tcPr>
                  <w:tcW w:w="2696" w:type="dxa"/>
                  <w:tcBorders>
                    <w:top w:val="single" w:color="auto" w:sz="4" w:space="0"/>
                    <w:left w:val="single" w:color="auto" w:sz="4" w:space="0"/>
                    <w:bottom w:val="single" w:color="auto" w:sz="4" w:space="0"/>
                    <w:right w:val="single" w:color="auto" w:sz="4" w:space="0"/>
                  </w:tcBorders>
                  <w:hideMark/>
                </w:tcPr>
                <w:p w:rsidRPr="00AB6394" w:rsidR="00AB6394" w:rsidRDefault="00AB6394" w14:paraId="3D192870" w14:textId="77777777">
                  <w:pPr>
                    <w:rPr>
                      <w:rFonts w:ascii="Century Gothic" w:hAnsi="Century Gothic"/>
                    </w:rPr>
                  </w:pPr>
                  <w:r w:rsidRPr="00AB6394">
                    <w:rPr>
                      <w:rFonts w:ascii="Century Gothic" w:hAnsi="Century Gothic"/>
                    </w:rPr>
                    <w:t>Marketing/Admissions</w:t>
                  </w:r>
                </w:p>
              </w:tc>
              <w:tc>
                <w:tcPr>
                  <w:tcW w:w="1159" w:type="dxa"/>
                  <w:tcBorders>
                    <w:top w:val="single" w:color="auto" w:sz="4" w:space="0"/>
                    <w:left w:val="single" w:color="auto" w:sz="4" w:space="0"/>
                    <w:bottom w:val="single" w:color="auto" w:sz="4" w:space="0"/>
                    <w:right w:val="single" w:color="auto" w:sz="4" w:space="0"/>
                  </w:tcBorders>
                </w:tcPr>
                <w:p w:rsidRPr="00AB6394" w:rsidR="00AB6394" w:rsidRDefault="00AB6394" w14:paraId="093117A6" w14:textId="77777777">
                  <w:pPr>
                    <w:jc w:val="center"/>
                    <w:rPr>
                      <w:rFonts w:ascii="Century Gothic" w:hAnsi="Century Gothic"/>
                      <w:b/>
                    </w:rPr>
                  </w:pPr>
                </w:p>
              </w:tc>
              <w:tc>
                <w:tcPr>
                  <w:tcW w:w="2065" w:type="dxa"/>
                  <w:tcBorders>
                    <w:top w:val="single" w:color="auto" w:sz="4" w:space="0"/>
                    <w:left w:val="single" w:color="auto" w:sz="4" w:space="0"/>
                    <w:bottom w:val="single" w:color="auto" w:sz="4" w:space="0"/>
                    <w:right w:val="single" w:color="auto" w:sz="4" w:space="0"/>
                  </w:tcBorders>
                </w:tcPr>
                <w:p w:rsidRPr="00AB6394" w:rsidR="00AB6394" w:rsidRDefault="00AB6394" w14:paraId="3B64EF4E" w14:textId="77777777">
                  <w:pPr>
                    <w:jc w:val="center"/>
                    <w:rPr>
                      <w:rFonts w:ascii="Century Gothic" w:hAnsi="Century Gothic"/>
                      <w:b/>
                    </w:rPr>
                  </w:pPr>
                </w:p>
              </w:tc>
              <w:tc>
                <w:tcPr>
                  <w:tcW w:w="1755" w:type="dxa"/>
                  <w:tcBorders>
                    <w:top w:val="single" w:color="auto" w:sz="4" w:space="0"/>
                    <w:left w:val="single" w:color="auto" w:sz="4" w:space="0"/>
                    <w:bottom w:val="single" w:color="auto" w:sz="4" w:space="0"/>
                    <w:right w:val="single" w:color="auto" w:sz="4" w:space="0"/>
                  </w:tcBorders>
                </w:tcPr>
                <w:p w:rsidRPr="00AB6394" w:rsidR="00AB6394" w:rsidRDefault="00AB6394" w14:paraId="2A3D5F6D" w14:textId="77777777">
                  <w:pPr>
                    <w:jc w:val="center"/>
                    <w:rPr>
                      <w:rFonts w:ascii="Century Gothic" w:hAnsi="Century Gothic"/>
                      <w:b/>
                    </w:rPr>
                  </w:pPr>
                </w:p>
              </w:tc>
              <w:tc>
                <w:tcPr>
                  <w:tcW w:w="1262" w:type="dxa"/>
                  <w:tcBorders>
                    <w:top w:val="single" w:color="auto" w:sz="4" w:space="0"/>
                    <w:left w:val="single" w:color="auto" w:sz="4" w:space="0"/>
                    <w:bottom w:val="single" w:color="auto" w:sz="4" w:space="0"/>
                    <w:right w:val="single" w:color="auto" w:sz="4" w:space="0"/>
                  </w:tcBorders>
                </w:tcPr>
                <w:p w:rsidRPr="00AB6394" w:rsidR="00AB6394" w:rsidRDefault="00AB6394" w14:paraId="0F829525" w14:textId="77777777">
                  <w:pPr>
                    <w:jc w:val="center"/>
                    <w:rPr>
                      <w:rFonts w:ascii="Century Gothic" w:hAnsi="Century Gothic"/>
                      <w:b/>
                    </w:rPr>
                  </w:pPr>
                </w:p>
              </w:tc>
            </w:tr>
            <w:tr w:rsidRPr="00AB6394" w:rsidR="00AB6394" w:rsidTr="00AB6394" w14:paraId="77C843A8" w14:textId="77777777">
              <w:trPr>
                <w:trHeight w:val="275"/>
              </w:trPr>
              <w:tc>
                <w:tcPr>
                  <w:tcW w:w="2696" w:type="dxa"/>
                  <w:tcBorders>
                    <w:top w:val="single" w:color="auto" w:sz="4" w:space="0"/>
                    <w:left w:val="single" w:color="auto" w:sz="4" w:space="0"/>
                    <w:bottom w:val="single" w:color="auto" w:sz="4" w:space="0"/>
                    <w:right w:val="single" w:color="auto" w:sz="4" w:space="0"/>
                  </w:tcBorders>
                  <w:hideMark/>
                </w:tcPr>
                <w:p w:rsidRPr="00AB6394" w:rsidR="00AB6394" w:rsidRDefault="00AB6394" w14:paraId="65339B8F" w14:textId="77777777">
                  <w:pPr>
                    <w:rPr>
                      <w:rFonts w:ascii="Century Gothic" w:hAnsi="Century Gothic"/>
                    </w:rPr>
                  </w:pPr>
                  <w:r w:rsidRPr="00AB6394">
                    <w:rPr>
                      <w:rFonts w:ascii="Century Gothic" w:hAnsi="Century Gothic"/>
                    </w:rPr>
                    <w:t>Other</w:t>
                  </w:r>
                </w:p>
              </w:tc>
              <w:tc>
                <w:tcPr>
                  <w:tcW w:w="1159" w:type="dxa"/>
                  <w:tcBorders>
                    <w:top w:val="single" w:color="auto" w:sz="4" w:space="0"/>
                    <w:left w:val="single" w:color="auto" w:sz="4" w:space="0"/>
                    <w:bottom w:val="single" w:color="auto" w:sz="4" w:space="0"/>
                    <w:right w:val="single" w:color="auto" w:sz="4" w:space="0"/>
                  </w:tcBorders>
                </w:tcPr>
                <w:p w:rsidRPr="00AB6394" w:rsidR="00AB6394" w:rsidRDefault="00AB6394" w14:paraId="07E3B882" w14:textId="77777777">
                  <w:pPr>
                    <w:jc w:val="center"/>
                    <w:rPr>
                      <w:rFonts w:ascii="Century Gothic" w:hAnsi="Century Gothic"/>
                      <w:b/>
                    </w:rPr>
                  </w:pPr>
                </w:p>
              </w:tc>
              <w:tc>
                <w:tcPr>
                  <w:tcW w:w="2065" w:type="dxa"/>
                  <w:tcBorders>
                    <w:top w:val="single" w:color="auto" w:sz="4" w:space="0"/>
                    <w:left w:val="single" w:color="auto" w:sz="4" w:space="0"/>
                    <w:bottom w:val="single" w:color="auto" w:sz="4" w:space="0"/>
                    <w:right w:val="single" w:color="auto" w:sz="4" w:space="0"/>
                  </w:tcBorders>
                </w:tcPr>
                <w:p w:rsidRPr="00AB6394" w:rsidR="00AB6394" w:rsidRDefault="00AB6394" w14:paraId="462A1ADC" w14:textId="77777777">
                  <w:pPr>
                    <w:jc w:val="center"/>
                    <w:rPr>
                      <w:rFonts w:ascii="Century Gothic" w:hAnsi="Century Gothic"/>
                      <w:b/>
                    </w:rPr>
                  </w:pPr>
                </w:p>
              </w:tc>
              <w:tc>
                <w:tcPr>
                  <w:tcW w:w="1755" w:type="dxa"/>
                  <w:tcBorders>
                    <w:top w:val="single" w:color="auto" w:sz="4" w:space="0"/>
                    <w:left w:val="single" w:color="auto" w:sz="4" w:space="0"/>
                    <w:bottom w:val="single" w:color="auto" w:sz="4" w:space="0"/>
                    <w:right w:val="single" w:color="auto" w:sz="4" w:space="0"/>
                  </w:tcBorders>
                </w:tcPr>
                <w:p w:rsidRPr="00AB6394" w:rsidR="00AB6394" w:rsidRDefault="00AB6394" w14:paraId="58553646" w14:textId="77777777">
                  <w:pPr>
                    <w:jc w:val="center"/>
                    <w:rPr>
                      <w:rFonts w:ascii="Century Gothic" w:hAnsi="Century Gothic"/>
                      <w:b/>
                    </w:rPr>
                  </w:pPr>
                </w:p>
              </w:tc>
              <w:tc>
                <w:tcPr>
                  <w:tcW w:w="1262" w:type="dxa"/>
                  <w:tcBorders>
                    <w:top w:val="single" w:color="auto" w:sz="4" w:space="0"/>
                    <w:left w:val="single" w:color="auto" w:sz="4" w:space="0"/>
                    <w:bottom w:val="single" w:color="auto" w:sz="4" w:space="0"/>
                    <w:right w:val="single" w:color="auto" w:sz="4" w:space="0"/>
                  </w:tcBorders>
                </w:tcPr>
                <w:p w:rsidRPr="00AB6394" w:rsidR="00AB6394" w:rsidRDefault="00AB6394" w14:paraId="580FF8CA" w14:textId="77777777">
                  <w:pPr>
                    <w:jc w:val="center"/>
                    <w:rPr>
                      <w:rFonts w:ascii="Century Gothic" w:hAnsi="Century Gothic"/>
                      <w:b/>
                    </w:rPr>
                  </w:pPr>
                </w:p>
              </w:tc>
            </w:tr>
          </w:tbl>
          <w:p w:rsidRPr="00AB6394" w:rsidR="00AB6394" w:rsidRDefault="00AB6394" w14:paraId="04FCA77B" w14:textId="77777777">
            <w:pPr>
              <w:spacing w:after="200" w:line="276" w:lineRule="auto"/>
              <w:rPr>
                <w:rFonts w:ascii="Century Gothic" w:hAnsi="Century Gothic"/>
              </w:rPr>
            </w:pPr>
          </w:p>
          <w:p w:rsidRPr="00AB6394" w:rsidR="00AB6394" w:rsidRDefault="00AB6394" w14:paraId="6BB1D95F" w14:textId="77777777">
            <w:pPr>
              <w:spacing w:after="200" w:line="276" w:lineRule="auto"/>
              <w:rPr>
                <w:rFonts w:ascii="Century Gothic" w:hAnsi="Century Gothic"/>
                <w:i/>
              </w:rPr>
            </w:pPr>
            <w:r w:rsidRPr="00AB6394">
              <w:rPr>
                <w:rFonts w:ascii="Century Gothic" w:hAnsi="Century Gothic"/>
                <w:i/>
              </w:rPr>
              <w:t>Following the reinstatement of a programme by Faculty Leadership Board/Faculty Academic Committee, notification should be sent to Programme Management Boards/Development and Review Committee/Academic Portfolio Strategy Committee/Quality Sub-Committee for information.</w:t>
            </w:r>
          </w:p>
          <w:p w:rsidRPr="00AB6394" w:rsidR="00AB6394" w:rsidRDefault="00AB6394" w14:paraId="20ECFA7D" w14:textId="77777777">
            <w:pPr>
              <w:rPr>
                <w:rFonts w:ascii="Century Gothic" w:hAnsi="Century Gothic"/>
                <w:b/>
              </w:rPr>
            </w:pPr>
          </w:p>
        </w:tc>
      </w:tr>
      <w:tr w:rsidRPr="00AB6394" w:rsidR="00AB6394" w:rsidTr="00AB6394" w14:paraId="4E57D735" w14:textId="77777777">
        <w:tc>
          <w:tcPr>
            <w:tcW w:w="9242" w:type="dxa"/>
            <w:gridSpan w:val="9"/>
            <w:tcBorders>
              <w:top w:val="single" w:color="auto" w:sz="4" w:space="0"/>
              <w:left w:val="single" w:color="auto" w:sz="4" w:space="0"/>
              <w:bottom w:val="single" w:color="auto" w:sz="4" w:space="0"/>
              <w:right w:val="single" w:color="auto" w:sz="4" w:space="0"/>
            </w:tcBorders>
            <w:shd w:val="clear" w:color="auto" w:fill="DEEAF6" w:themeFill="accent5" w:themeFillTint="33"/>
            <w:hideMark/>
          </w:tcPr>
          <w:p w:rsidRPr="00AB6394" w:rsidR="00AB6394" w:rsidRDefault="00AB6394" w14:paraId="77533652" w14:textId="77777777">
            <w:pPr>
              <w:rPr>
                <w:rFonts w:ascii="Century Gothic" w:hAnsi="Century Gothic"/>
                <w:b/>
              </w:rPr>
            </w:pPr>
            <w:r w:rsidRPr="00AB6394">
              <w:rPr>
                <w:rFonts w:ascii="Century Gothic" w:hAnsi="Century Gothic"/>
                <w:b/>
              </w:rPr>
              <w:t>5 Endorsement</w:t>
            </w:r>
          </w:p>
        </w:tc>
      </w:tr>
      <w:tr w:rsidRPr="00AB6394" w:rsidR="00AB6394" w:rsidTr="00AB6394" w14:paraId="34FD7008" w14:textId="77777777">
        <w:tc>
          <w:tcPr>
            <w:tcW w:w="9242" w:type="dxa"/>
            <w:gridSpan w:val="9"/>
            <w:tcBorders>
              <w:top w:val="single" w:color="auto" w:sz="4" w:space="0"/>
              <w:left w:val="single" w:color="auto" w:sz="4" w:space="0"/>
              <w:bottom w:val="single" w:color="auto" w:sz="4" w:space="0"/>
              <w:right w:val="single" w:color="auto" w:sz="4" w:space="0"/>
            </w:tcBorders>
            <w:hideMark/>
          </w:tcPr>
          <w:p w:rsidRPr="00AB6394" w:rsidR="00AB6394" w:rsidRDefault="00AB6394" w14:paraId="1AE7E9FE" w14:textId="77777777">
            <w:pPr>
              <w:rPr>
                <w:rFonts w:ascii="Century Gothic" w:hAnsi="Century Gothic"/>
              </w:rPr>
            </w:pPr>
            <w:r w:rsidRPr="00AB6394">
              <w:rPr>
                <w:rFonts w:ascii="Century Gothic" w:hAnsi="Century Gothic"/>
                <w:b/>
              </w:rPr>
              <w:t xml:space="preserve">Signature of PVC/Dean of Faculty via Faculty Leadership Board </w:t>
            </w:r>
          </w:p>
          <w:p w:rsidRPr="00AB6394" w:rsidR="00AB6394" w:rsidRDefault="00AB6394" w14:paraId="4E0871AA" w14:textId="77777777">
            <w:pPr>
              <w:rPr>
                <w:rFonts w:ascii="Century Gothic" w:hAnsi="Century Gothic"/>
              </w:rPr>
            </w:pPr>
            <w:r w:rsidRPr="00AB6394">
              <w:rPr>
                <w:rFonts w:ascii="Century Gothic" w:hAnsi="Century Gothic"/>
              </w:rPr>
              <w:t>Name:</w:t>
            </w:r>
          </w:p>
        </w:tc>
      </w:tr>
      <w:tr w:rsidRPr="00AB6394" w:rsidR="00AB6394" w:rsidTr="00AB6394" w14:paraId="6089B735" w14:textId="77777777">
        <w:tc>
          <w:tcPr>
            <w:tcW w:w="1540" w:type="dxa"/>
            <w:gridSpan w:val="2"/>
            <w:tcBorders>
              <w:top w:val="single" w:color="auto" w:sz="4" w:space="0"/>
              <w:left w:val="single" w:color="auto" w:sz="4" w:space="0"/>
              <w:bottom w:val="single" w:color="auto" w:sz="4" w:space="0"/>
              <w:right w:val="single" w:color="auto" w:sz="4" w:space="0"/>
            </w:tcBorders>
            <w:vAlign w:val="center"/>
            <w:hideMark/>
          </w:tcPr>
          <w:p w:rsidRPr="00AB6394" w:rsidR="00AB6394" w:rsidRDefault="00AB6394" w14:paraId="79BFC49C" w14:textId="77777777">
            <w:pPr>
              <w:rPr>
                <w:rFonts w:ascii="Century Gothic" w:hAnsi="Century Gothic"/>
              </w:rPr>
            </w:pPr>
            <w:r w:rsidRPr="00AB6394">
              <w:rPr>
                <w:rFonts w:ascii="Century Gothic" w:hAnsi="Century Gothic"/>
              </w:rPr>
              <w:t>Signature:</w:t>
            </w:r>
          </w:p>
        </w:tc>
        <w:tc>
          <w:tcPr>
            <w:tcW w:w="4238" w:type="dxa"/>
            <w:gridSpan w:val="3"/>
            <w:tcBorders>
              <w:top w:val="single" w:color="auto" w:sz="4" w:space="0"/>
              <w:left w:val="single" w:color="auto" w:sz="4" w:space="0"/>
              <w:bottom w:val="single" w:color="auto" w:sz="4" w:space="0"/>
              <w:right w:val="single" w:color="auto" w:sz="4" w:space="0"/>
            </w:tcBorders>
            <w:vAlign w:val="center"/>
          </w:tcPr>
          <w:p w:rsidRPr="00AB6394" w:rsidR="00AB6394" w:rsidRDefault="00AB6394" w14:paraId="4CE68F7B" w14:textId="77777777">
            <w:pPr>
              <w:rPr>
                <w:rFonts w:ascii="Century Gothic" w:hAnsi="Century Gothic"/>
              </w:rPr>
            </w:pPr>
          </w:p>
          <w:p w:rsidRPr="00AB6394" w:rsidR="00AB6394" w:rsidRDefault="00AB6394" w14:paraId="441B306F" w14:textId="77777777">
            <w:pPr>
              <w:rPr>
                <w:rFonts w:ascii="Century Gothic" w:hAnsi="Century Gothic"/>
              </w:rPr>
            </w:pPr>
          </w:p>
        </w:tc>
        <w:tc>
          <w:tcPr>
            <w:tcW w:w="993" w:type="dxa"/>
            <w:gridSpan w:val="2"/>
            <w:tcBorders>
              <w:top w:val="single" w:color="auto" w:sz="4" w:space="0"/>
              <w:left w:val="single" w:color="auto" w:sz="4" w:space="0"/>
              <w:bottom w:val="single" w:color="auto" w:sz="4" w:space="0"/>
              <w:right w:val="single" w:color="auto" w:sz="4" w:space="0"/>
            </w:tcBorders>
            <w:vAlign w:val="center"/>
            <w:hideMark/>
          </w:tcPr>
          <w:p w:rsidRPr="00AB6394" w:rsidR="00AB6394" w:rsidRDefault="00AB6394" w14:paraId="621DE87D" w14:textId="77777777">
            <w:pPr>
              <w:rPr>
                <w:rFonts w:ascii="Century Gothic" w:hAnsi="Century Gothic"/>
              </w:rPr>
            </w:pPr>
            <w:r w:rsidRPr="00AB6394">
              <w:rPr>
                <w:rFonts w:ascii="Century Gothic" w:hAnsi="Century Gothic"/>
              </w:rPr>
              <w:t>Date:</w:t>
            </w:r>
          </w:p>
        </w:tc>
        <w:tc>
          <w:tcPr>
            <w:tcW w:w="2471" w:type="dxa"/>
            <w:gridSpan w:val="2"/>
            <w:tcBorders>
              <w:top w:val="single" w:color="auto" w:sz="4" w:space="0"/>
              <w:left w:val="single" w:color="auto" w:sz="4" w:space="0"/>
              <w:bottom w:val="single" w:color="auto" w:sz="4" w:space="0"/>
              <w:right w:val="single" w:color="auto" w:sz="4" w:space="0"/>
            </w:tcBorders>
          </w:tcPr>
          <w:p w:rsidRPr="00AB6394" w:rsidR="00AB6394" w:rsidRDefault="00AB6394" w14:paraId="306CFF45" w14:textId="77777777">
            <w:pPr>
              <w:rPr>
                <w:rFonts w:ascii="Century Gothic" w:hAnsi="Century Gothic"/>
                <w:b/>
              </w:rPr>
            </w:pPr>
          </w:p>
        </w:tc>
      </w:tr>
      <w:tr w:rsidRPr="00AB6394" w:rsidR="00AB6394" w:rsidTr="00AB6394" w14:paraId="0A3DC9E9" w14:textId="77777777">
        <w:trPr>
          <w:trHeight w:val="517"/>
        </w:trPr>
        <w:tc>
          <w:tcPr>
            <w:tcW w:w="9242" w:type="dxa"/>
            <w:gridSpan w:val="9"/>
            <w:tcBorders>
              <w:top w:val="single" w:color="auto" w:sz="4" w:space="0"/>
              <w:left w:val="single" w:color="auto" w:sz="4" w:space="0"/>
              <w:bottom w:val="single" w:color="auto" w:sz="4" w:space="0"/>
              <w:right w:val="single" w:color="auto" w:sz="4" w:space="0"/>
            </w:tcBorders>
            <w:vAlign w:val="center"/>
            <w:hideMark/>
          </w:tcPr>
          <w:p w:rsidRPr="00AB6394" w:rsidR="00AB6394" w:rsidRDefault="00AB6394" w14:paraId="1E464E7D" w14:textId="77777777">
            <w:pPr>
              <w:rPr>
                <w:rFonts w:ascii="Century Gothic" w:hAnsi="Century Gothic"/>
                <w:b/>
              </w:rPr>
            </w:pPr>
            <w:r w:rsidRPr="00AB6394">
              <w:rPr>
                <w:rFonts w:ascii="Century Gothic" w:hAnsi="Century Gothic"/>
                <w:b/>
              </w:rPr>
              <w:lastRenderedPageBreak/>
              <w:t>Date of Academic Portfolio Strategy Committee/University Leadership Board approval (as appropriate)</w:t>
            </w:r>
          </w:p>
        </w:tc>
      </w:tr>
      <w:tr w:rsidRPr="00AB6394" w:rsidR="00AB6394" w:rsidTr="00AB6394" w14:paraId="4D3E43A4" w14:textId="77777777">
        <w:tc>
          <w:tcPr>
            <w:tcW w:w="9242" w:type="dxa"/>
            <w:gridSpan w:val="9"/>
            <w:tcBorders>
              <w:top w:val="single" w:color="auto" w:sz="4" w:space="0"/>
              <w:left w:val="nil"/>
              <w:bottom w:val="single" w:color="auto" w:sz="4" w:space="0"/>
              <w:right w:val="nil"/>
            </w:tcBorders>
          </w:tcPr>
          <w:p w:rsidRPr="00AB6394" w:rsidR="00AB6394" w:rsidRDefault="00AB6394" w14:paraId="325DA2E0" w14:textId="77777777">
            <w:pPr>
              <w:rPr>
                <w:rFonts w:ascii="Century Gothic" w:hAnsi="Century Gothic"/>
                <w:b/>
              </w:rPr>
            </w:pPr>
          </w:p>
        </w:tc>
      </w:tr>
      <w:tr w:rsidRPr="00AB6394" w:rsidR="00AB6394" w:rsidTr="00AB6394" w14:paraId="2014D05B" w14:textId="77777777">
        <w:tc>
          <w:tcPr>
            <w:tcW w:w="9242" w:type="dxa"/>
            <w:gridSpan w:val="9"/>
            <w:tcBorders>
              <w:top w:val="single" w:color="auto" w:sz="4" w:space="0"/>
              <w:left w:val="single" w:color="auto" w:sz="4" w:space="0"/>
              <w:bottom w:val="single" w:color="auto" w:sz="4" w:space="0"/>
              <w:right w:val="single" w:color="auto" w:sz="4" w:space="0"/>
            </w:tcBorders>
            <w:shd w:val="clear" w:color="auto" w:fill="DEEAF6" w:themeFill="accent5" w:themeFillTint="33"/>
            <w:hideMark/>
          </w:tcPr>
          <w:p w:rsidRPr="00AB6394" w:rsidR="00AB6394" w:rsidRDefault="00AB6394" w14:paraId="68B5C35E" w14:textId="77777777">
            <w:pPr>
              <w:rPr>
                <w:rFonts w:ascii="Century Gothic" w:hAnsi="Century Gothic"/>
                <w:b/>
              </w:rPr>
            </w:pPr>
            <w:r w:rsidRPr="00AB6394">
              <w:rPr>
                <w:rFonts w:ascii="Century Gothic" w:hAnsi="Century Gothic"/>
                <w:b/>
              </w:rPr>
              <w:t>6. Responsibilities for communicating suspension of intake</w:t>
            </w:r>
          </w:p>
        </w:tc>
      </w:tr>
      <w:tr w:rsidRPr="00AB6394" w:rsidR="00AB6394" w:rsidTr="00AB6394" w14:paraId="2CD4EFE4" w14:textId="77777777">
        <w:tc>
          <w:tcPr>
            <w:tcW w:w="4621" w:type="dxa"/>
            <w:gridSpan w:val="4"/>
            <w:tcBorders>
              <w:top w:val="single" w:color="auto" w:sz="4" w:space="0"/>
              <w:left w:val="single" w:color="auto" w:sz="4" w:space="0"/>
              <w:bottom w:val="single" w:color="auto" w:sz="4" w:space="0"/>
              <w:right w:val="single" w:color="auto" w:sz="4" w:space="0"/>
            </w:tcBorders>
            <w:hideMark/>
          </w:tcPr>
          <w:p w:rsidRPr="00AB6394" w:rsidR="00AB6394" w:rsidRDefault="00AB6394" w14:paraId="5989F96A" w14:textId="77777777">
            <w:pPr>
              <w:jc w:val="center"/>
              <w:rPr>
                <w:rFonts w:ascii="Century Gothic" w:hAnsi="Century Gothic"/>
                <w:b/>
              </w:rPr>
            </w:pPr>
            <w:r w:rsidRPr="00AB6394">
              <w:rPr>
                <w:rFonts w:ascii="Century Gothic" w:hAnsi="Century Gothic"/>
                <w:b/>
              </w:rPr>
              <w:t>Stakeholders to be informed</w:t>
            </w:r>
          </w:p>
        </w:tc>
        <w:tc>
          <w:tcPr>
            <w:tcW w:w="4621" w:type="dxa"/>
            <w:gridSpan w:val="5"/>
            <w:tcBorders>
              <w:top w:val="single" w:color="auto" w:sz="4" w:space="0"/>
              <w:left w:val="single" w:color="auto" w:sz="4" w:space="0"/>
              <w:bottom w:val="single" w:color="auto" w:sz="4" w:space="0"/>
              <w:right w:val="single" w:color="auto" w:sz="4" w:space="0"/>
            </w:tcBorders>
            <w:hideMark/>
          </w:tcPr>
          <w:p w:rsidRPr="00AB6394" w:rsidR="00AB6394" w:rsidRDefault="00AB6394" w14:paraId="1D3246DB" w14:textId="77777777">
            <w:pPr>
              <w:jc w:val="center"/>
              <w:rPr>
                <w:rFonts w:ascii="Century Gothic" w:hAnsi="Century Gothic"/>
                <w:b/>
              </w:rPr>
            </w:pPr>
            <w:r w:rsidRPr="00AB6394">
              <w:rPr>
                <w:rFonts w:ascii="Century Gothic" w:hAnsi="Century Gothic"/>
                <w:b/>
              </w:rPr>
              <w:t>To be informed by</w:t>
            </w:r>
          </w:p>
        </w:tc>
      </w:tr>
      <w:tr w:rsidRPr="00AB6394" w:rsidR="00AB6394" w:rsidTr="00AB6394" w14:paraId="461ADA43" w14:textId="77777777">
        <w:tc>
          <w:tcPr>
            <w:tcW w:w="4621" w:type="dxa"/>
            <w:gridSpan w:val="4"/>
            <w:tcBorders>
              <w:top w:val="single" w:color="auto" w:sz="4" w:space="0"/>
              <w:left w:val="single" w:color="auto" w:sz="4" w:space="0"/>
              <w:bottom w:val="single" w:color="auto" w:sz="4" w:space="0"/>
              <w:right w:val="single" w:color="auto" w:sz="4" w:space="0"/>
            </w:tcBorders>
            <w:hideMark/>
          </w:tcPr>
          <w:p w:rsidRPr="00AB6394" w:rsidR="00AB6394" w:rsidRDefault="00AB6394" w14:paraId="0003B761" w14:textId="77777777">
            <w:pPr>
              <w:rPr>
                <w:rFonts w:ascii="Century Gothic" w:hAnsi="Century Gothic"/>
              </w:rPr>
            </w:pPr>
            <w:r w:rsidRPr="00AB6394">
              <w:rPr>
                <w:rFonts w:ascii="Century Gothic" w:hAnsi="Century Gothic"/>
              </w:rPr>
              <w:t>Faculty staff</w:t>
            </w:r>
          </w:p>
        </w:tc>
        <w:tc>
          <w:tcPr>
            <w:tcW w:w="4621" w:type="dxa"/>
            <w:gridSpan w:val="5"/>
            <w:tcBorders>
              <w:top w:val="single" w:color="auto" w:sz="4" w:space="0"/>
              <w:left w:val="single" w:color="auto" w:sz="4" w:space="0"/>
              <w:bottom w:val="single" w:color="auto" w:sz="4" w:space="0"/>
              <w:right w:val="single" w:color="auto" w:sz="4" w:space="0"/>
            </w:tcBorders>
            <w:hideMark/>
          </w:tcPr>
          <w:p w:rsidRPr="00AB6394" w:rsidR="00AB6394" w:rsidRDefault="00AB6394" w14:paraId="299EA489" w14:textId="77777777">
            <w:pPr>
              <w:rPr>
                <w:rFonts w:ascii="Century Gothic" w:hAnsi="Century Gothic"/>
              </w:rPr>
            </w:pPr>
            <w:r w:rsidRPr="00AB6394">
              <w:rPr>
                <w:rFonts w:ascii="Century Gothic" w:hAnsi="Century Gothic"/>
              </w:rPr>
              <w:t>PVC/Dean of Faculty and POD (if appropriate)</w:t>
            </w:r>
          </w:p>
        </w:tc>
      </w:tr>
      <w:tr w:rsidRPr="00AB6394" w:rsidR="00AB6394" w:rsidTr="00AB6394" w14:paraId="4A196E87" w14:textId="77777777">
        <w:tc>
          <w:tcPr>
            <w:tcW w:w="4621" w:type="dxa"/>
            <w:gridSpan w:val="4"/>
            <w:tcBorders>
              <w:top w:val="single" w:color="auto" w:sz="4" w:space="0"/>
              <w:left w:val="single" w:color="auto" w:sz="4" w:space="0"/>
              <w:bottom w:val="single" w:color="auto" w:sz="4" w:space="0"/>
              <w:right w:val="single" w:color="auto" w:sz="4" w:space="0"/>
            </w:tcBorders>
            <w:hideMark/>
          </w:tcPr>
          <w:p w:rsidRPr="00AB6394" w:rsidR="00AB6394" w:rsidRDefault="00AB6394" w14:paraId="0F341060" w14:textId="77777777">
            <w:pPr>
              <w:rPr>
                <w:rFonts w:ascii="Century Gothic" w:hAnsi="Century Gothic"/>
              </w:rPr>
            </w:pPr>
            <w:r w:rsidRPr="00AB6394">
              <w:rPr>
                <w:rFonts w:ascii="Century Gothic" w:hAnsi="Century Gothic"/>
              </w:rPr>
              <w:t>Current students</w:t>
            </w:r>
          </w:p>
        </w:tc>
        <w:tc>
          <w:tcPr>
            <w:tcW w:w="4621" w:type="dxa"/>
            <w:gridSpan w:val="5"/>
            <w:tcBorders>
              <w:top w:val="single" w:color="auto" w:sz="4" w:space="0"/>
              <w:left w:val="single" w:color="auto" w:sz="4" w:space="0"/>
              <w:bottom w:val="single" w:color="auto" w:sz="4" w:space="0"/>
              <w:right w:val="single" w:color="auto" w:sz="4" w:space="0"/>
            </w:tcBorders>
            <w:hideMark/>
          </w:tcPr>
          <w:p w:rsidRPr="00AB6394" w:rsidR="00AB6394" w:rsidRDefault="00AB6394" w14:paraId="5B64EE5E" w14:textId="77777777">
            <w:pPr>
              <w:rPr>
                <w:rFonts w:ascii="Century Gothic" w:hAnsi="Century Gothic"/>
              </w:rPr>
            </w:pPr>
            <w:r w:rsidRPr="00AB6394">
              <w:rPr>
                <w:rFonts w:ascii="Century Gothic" w:hAnsi="Century Gothic"/>
              </w:rPr>
              <w:t>Dean of Faculty/Associate Dean (Academic)</w:t>
            </w:r>
          </w:p>
        </w:tc>
      </w:tr>
      <w:tr w:rsidRPr="00AB6394" w:rsidR="00AB6394" w:rsidTr="00AB6394" w14:paraId="03DC98A9" w14:textId="77777777">
        <w:tc>
          <w:tcPr>
            <w:tcW w:w="4621" w:type="dxa"/>
            <w:gridSpan w:val="4"/>
            <w:tcBorders>
              <w:top w:val="single" w:color="auto" w:sz="4" w:space="0"/>
              <w:left w:val="single" w:color="auto" w:sz="4" w:space="0"/>
              <w:bottom w:val="single" w:color="auto" w:sz="4" w:space="0"/>
              <w:right w:val="single" w:color="auto" w:sz="4" w:space="0"/>
            </w:tcBorders>
            <w:hideMark/>
          </w:tcPr>
          <w:p w:rsidRPr="00AB6394" w:rsidR="00AB6394" w:rsidRDefault="00AB6394" w14:paraId="4CB21DD7" w14:textId="77777777">
            <w:pPr>
              <w:rPr>
                <w:rFonts w:ascii="Century Gothic" w:hAnsi="Century Gothic"/>
              </w:rPr>
            </w:pPr>
            <w:r w:rsidRPr="00AB6394">
              <w:rPr>
                <w:rFonts w:ascii="Century Gothic" w:hAnsi="Century Gothic"/>
              </w:rPr>
              <w:t>Applicants</w:t>
            </w:r>
          </w:p>
        </w:tc>
        <w:tc>
          <w:tcPr>
            <w:tcW w:w="4621" w:type="dxa"/>
            <w:gridSpan w:val="5"/>
            <w:tcBorders>
              <w:top w:val="single" w:color="auto" w:sz="4" w:space="0"/>
              <w:left w:val="single" w:color="auto" w:sz="4" w:space="0"/>
              <w:bottom w:val="single" w:color="auto" w:sz="4" w:space="0"/>
              <w:right w:val="single" w:color="auto" w:sz="4" w:space="0"/>
            </w:tcBorders>
            <w:hideMark/>
          </w:tcPr>
          <w:p w:rsidRPr="00AB6394" w:rsidR="00AB6394" w:rsidRDefault="00AB6394" w14:paraId="682F910D" w14:textId="77777777">
            <w:pPr>
              <w:rPr>
                <w:rFonts w:ascii="Century Gothic" w:hAnsi="Century Gothic"/>
              </w:rPr>
            </w:pPr>
            <w:r w:rsidRPr="00AB6394">
              <w:rPr>
                <w:rFonts w:ascii="Century Gothic" w:hAnsi="Century Gothic"/>
              </w:rPr>
              <w:t>Associate Dean (Academic)/Marketing/Faculty admissions staff</w:t>
            </w:r>
          </w:p>
        </w:tc>
      </w:tr>
      <w:tr w:rsidRPr="00AB6394" w:rsidR="00AB6394" w:rsidTr="00AB6394" w14:paraId="72DA1F8F" w14:textId="77777777">
        <w:tc>
          <w:tcPr>
            <w:tcW w:w="4621" w:type="dxa"/>
            <w:gridSpan w:val="4"/>
            <w:tcBorders>
              <w:top w:val="single" w:color="auto" w:sz="4" w:space="0"/>
              <w:left w:val="single" w:color="auto" w:sz="4" w:space="0"/>
              <w:bottom w:val="single" w:color="auto" w:sz="4" w:space="0"/>
              <w:right w:val="single" w:color="auto" w:sz="4" w:space="0"/>
            </w:tcBorders>
            <w:hideMark/>
          </w:tcPr>
          <w:p w:rsidRPr="00AB6394" w:rsidR="00AB6394" w:rsidRDefault="00AB6394" w14:paraId="40D94550" w14:textId="77777777">
            <w:pPr>
              <w:rPr>
                <w:rFonts w:ascii="Century Gothic" w:hAnsi="Century Gothic"/>
              </w:rPr>
            </w:pPr>
            <w:r w:rsidRPr="00AB6394">
              <w:rPr>
                <w:rFonts w:ascii="Century Gothic" w:hAnsi="Century Gothic"/>
              </w:rPr>
              <w:t>Marketing/Admissions</w:t>
            </w:r>
          </w:p>
        </w:tc>
        <w:tc>
          <w:tcPr>
            <w:tcW w:w="4621" w:type="dxa"/>
            <w:gridSpan w:val="5"/>
            <w:tcBorders>
              <w:top w:val="single" w:color="auto" w:sz="4" w:space="0"/>
              <w:left w:val="single" w:color="auto" w:sz="4" w:space="0"/>
              <w:bottom w:val="single" w:color="auto" w:sz="4" w:space="0"/>
              <w:right w:val="single" w:color="auto" w:sz="4" w:space="0"/>
            </w:tcBorders>
            <w:hideMark/>
          </w:tcPr>
          <w:p w:rsidRPr="00AB6394" w:rsidR="00AB6394" w:rsidRDefault="00AB6394" w14:paraId="6A44F78F" w14:textId="77777777">
            <w:pPr>
              <w:rPr>
                <w:rFonts w:ascii="Century Gothic" w:hAnsi="Century Gothic"/>
              </w:rPr>
            </w:pPr>
            <w:r w:rsidRPr="00AB6394">
              <w:rPr>
                <w:rFonts w:ascii="Century Gothic" w:hAnsi="Century Gothic"/>
              </w:rPr>
              <w:t>Programme Leader</w:t>
            </w:r>
          </w:p>
        </w:tc>
      </w:tr>
      <w:tr w:rsidRPr="00AB6394" w:rsidR="00AB6394" w:rsidTr="00AB6394" w14:paraId="1D992727" w14:textId="77777777">
        <w:tc>
          <w:tcPr>
            <w:tcW w:w="4621" w:type="dxa"/>
            <w:gridSpan w:val="4"/>
            <w:tcBorders>
              <w:top w:val="single" w:color="auto" w:sz="4" w:space="0"/>
              <w:left w:val="single" w:color="auto" w:sz="4" w:space="0"/>
              <w:bottom w:val="single" w:color="auto" w:sz="4" w:space="0"/>
              <w:right w:val="single" w:color="auto" w:sz="4" w:space="0"/>
            </w:tcBorders>
            <w:hideMark/>
          </w:tcPr>
          <w:p w:rsidRPr="00AB6394" w:rsidR="00AB6394" w:rsidRDefault="00AB6394" w14:paraId="34F99F65" w14:textId="77777777">
            <w:pPr>
              <w:rPr>
                <w:rFonts w:ascii="Century Gothic" w:hAnsi="Century Gothic"/>
              </w:rPr>
            </w:pPr>
            <w:r w:rsidRPr="00AB6394">
              <w:rPr>
                <w:rFonts w:ascii="Century Gothic" w:hAnsi="Century Gothic"/>
              </w:rPr>
              <w:t>International Office</w:t>
            </w:r>
          </w:p>
        </w:tc>
        <w:tc>
          <w:tcPr>
            <w:tcW w:w="4621" w:type="dxa"/>
            <w:gridSpan w:val="5"/>
            <w:tcBorders>
              <w:top w:val="single" w:color="auto" w:sz="4" w:space="0"/>
              <w:left w:val="single" w:color="auto" w:sz="4" w:space="0"/>
              <w:bottom w:val="single" w:color="auto" w:sz="4" w:space="0"/>
              <w:right w:val="single" w:color="auto" w:sz="4" w:space="0"/>
            </w:tcBorders>
            <w:hideMark/>
          </w:tcPr>
          <w:p w:rsidRPr="00AB6394" w:rsidR="00AB6394" w:rsidRDefault="00AB6394" w14:paraId="6764B5A3" w14:textId="77777777">
            <w:pPr>
              <w:rPr>
                <w:rFonts w:ascii="Century Gothic" w:hAnsi="Century Gothic"/>
              </w:rPr>
            </w:pPr>
            <w:r w:rsidRPr="00AB6394">
              <w:rPr>
                <w:rFonts w:ascii="Century Gothic" w:hAnsi="Century Gothic"/>
              </w:rPr>
              <w:t>Programme Leader/Associate Dean (Academic)</w:t>
            </w:r>
          </w:p>
        </w:tc>
      </w:tr>
      <w:tr w:rsidRPr="00AB6394" w:rsidR="00AB6394" w:rsidTr="00AB6394" w14:paraId="1CB55806" w14:textId="77777777">
        <w:tc>
          <w:tcPr>
            <w:tcW w:w="4621" w:type="dxa"/>
            <w:gridSpan w:val="4"/>
            <w:tcBorders>
              <w:top w:val="single" w:color="auto" w:sz="4" w:space="0"/>
              <w:left w:val="single" w:color="auto" w:sz="4" w:space="0"/>
              <w:bottom w:val="single" w:color="auto" w:sz="4" w:space="0"/>
              <w:right w:val="single" w:color="auto" w:sz="4" w:space="0"/>
            </w:tcBorders>
            <w:hideMark/>
          </w:tcPr>
          <w:p w:rsidRPr="00AB6394" w:rsidR="00AB6394" w:rsidRDefault="00AB6394" w14:paraId="177FBD17" w14:textId="77777777">
            <w:pPr>
              <w:rPr>
                <w:rFonts w:ascii="Century Gothic" w:hAnsi="Century Gothic"/>
              </w:rPr>
            </w:pPr>
            <w:r w:rsidRPr="00AB6394">
              <w:rPr>
                <w:rFonts w:ascii="Century Gothic" w:hAnsi="Century Gothic"/>
              </w:rPr>
              <w:t>Library and Student Services</w:t>
            </w:r>
          </w:p>
        </w:tc>
        <w:tc>
          <w:tcPr>
            <w:tcW w:w="4621" w:type="dxa"/>
            <w:gridSpan w:val="5"/>
            <w:tcBorders>
              <w:top w:val="single" w:color="auto" w:sz="4" w:space="0"/>
              <w:left w:val="single" w:color="auto" w:sz="4" w:space="0"/>
              <w:bottom w:val="single" w:color="auto" w:sz="4" w:space="0"/>
              <w:right w:val="single" w:color="auto" w:sz="4" w:space="0"/>
            </w:tcBorders>
            <w:hideMark/>
          </w:tcPr>
          <w:p w:rsidRPr="00AB6394" w:rsidR="00AB6394" w:rsidRDefault="00AB6394" w14:paraId="1A85DE7E" w14:textId="77777777">
            <w:pPr>
              <w:rPr>
                <w:rFonts w:ascii="Century Gothic" w:hAnsi="Century Gothic"/>
              </w:rPr>
            </w:pPr>
            <w:r w:rsidRPr="00AB6394">
              <w:rPr>
                <w:rFonts w:ascii="Century Gothic" w:hAnsi="Century Gothic"/>
              </w:rPr>
              <w:t>Programme Leader</w:t>
            </w:r>
          </w:p>
        </w:tc>
      </w:tr>
      <w:tr w:rsidRPr="00AB6394" w:rsidR="00AB6394" w:rsidTr="00AB6394" w14:paraId="4439B1CA" w14:textId="77777777">
        <w:tc>
          <w:tcPr>
            <w:tcW w:w="4621" w:type="dxa"/>
            <w:gridSpan w:val="4"/>
            <w:tcBorders>
              <w:top w:val="single" w:color="auto" w:sz="4" w:space="0"/>
              <w:left w:val="single" w:color="auto" w:sz="4" w:space="0"/>
              <w:bottom w:val="single" w:color="auto" w:sz="4" w:space="0"/>
              <w:right w:val="single" w:color="auto" w:sz="4" w:space="0"/>
            </w:tcBorders>
            <w:hideMark/>
          </w:tcPr>
          <w:p w:rsidRPr="00AB6394" w:rsidR="00AB6394" w:rsidRDefault="00AB6394" w14:paraId="73FEA642" w14:textId="77777777">
            <w:pPr>
              <w:rPr>
                <w:rFonts w:ascii="Century Gothic" w:hAnsi="Century Gothic"/>
              </w:rPr>
            </w:pPr>
            <w:r w:rsidRPr="00AB6394">
              <w:rPr>
                <w:rFonts w:ascii="Century Gothic" w:hAnsi="Century Gothic"/>
              </w:rPr>
              <w:t>Careers and Employability</w:t>
            </w:r>
          </w:p>
        </w:tc>
        <w:tc>
          <w:tcPr>
            <w:tcW w:w="4621" w:type="dxa"/>
            <w:gridSpan w:val="5"/>
            <w:tcBorders>
              <w:top w:val="single" w:color="auto" w:sz="4" w:space="0"/>
              <w:left w:val="single" w:color="auto" w:sz="4" w:space="0"/>
              <w:bottom w:val="single" w:color="auto" w:sz="4" w:space="0"/>
              <w:right w:val="single" w:color="auto" w:sz="4" w:space="0"/>
            </w:tcBorders>
            <w:hideMark/>
          </w:tcPr>
          <w:p w:rsidRPr="00AB6394" w:rsidR="00AB6394" w:rsidRDefault="00AB6394" w14:paraId="0B3D2824" w14:textId="77777777">
            <w:pPr>
              <w:rPr>
                <w:rFonts w:ascii="Century Gothic" w:hAnsi="Century Gothic"/>
              </w:rPr>
            </w:pPr>
            <w:r w:rsidRPr="00AB6394">
              <w:rPr>
                <w:rFonts w:ascii="Century Gothic" w:hAnsi="Century Gothic"/>
              </w:rPr>
              <w:t>Programme Leader</w:t>
            </w:r>
          </w:p>
        </w:tc>
      </w:tr>
      <w:tr w:rsidRPr="00AB6394" w:rsidR="00AB6394" w:rsidTr="00AB6394" w14:paraId="24565D16" w14:textId="77777777">
        <w:tc>
          <w:tcPr>
            <w:tcW w:w="4621" w:type="dxa"/>
            <w:gridSpan w:val="4"/>
            <w:tcBorders>
              <w:top w:val="single" w:color="auto" w:sz="4" w:space="0"/>
              <w:left w:val="single" w:color="auto" w:sz="4" w:space="0"/>
              <w:bottom w:val="single" w:color="auto" w:sz="4" w:space="0"/>
              <w:right w:val="single" w:color="auto" w:sz="4" w:space="0"/>
            </w:tcBorders>
            <w:hideMark/>
          </w:tcPr>
          <w:p w:rsidRPr="00AB6394" w:rsidR="00AB6394" w:rsidRDefault="00AB6394" w14:paraId="74665B83" w14:textId="77777777">
            <w:pPr>
              <w:rPr>
                <w:rFonts w:ascii="Century Gothic" w:hAnsi="Century Gothic"/>
              </w:rPr>
            </w:pPr>
            <w:r w:rsidRPr="00AB6394">
              <w:rPr>
                <w:rFonts w:ascii="Century Gothic" w:hAnsi="Century Gothic"/>
              </w:rPr>
              <w:t>UCAS/other clearing house</w:t>
            </w:r>
          </w:p>
        </w:tc>
        <w:tc>
          <w:tcPr>
            <w:tcW w:w="4621" w:type="dxa"/>
            <w:gridSpan w:val="5"/>
            <w:tcBorders>
              <w:top w:val="single" w:color="auto" w:sz="4" w:space="0"/>
              <w:left w:val="single" w:color="auto" w:sz="4" w:space="0"/>
              <w:bottom w:val="single" w:color="auto" w:sz="4" w:space="0"/>
              <w:right w:val="single" w:color="auto" w:sz="4" w:space="0"/>
            </w:tcBorders>
            <w:hideMark/>
          </w:tcPr>
          <w:p w:rsidRPr="00AB6394" w:rsidR="00AB6394" w:rsidRDefault="00AB6394" w14:paraId="15D19539" w14:textId="77777777">
            <w:pPr>
              <w:rPr>
                <w:rFonts w:ascii="Century Gothic" w:hAnsi="Century Gothic"/>
              </w:rPr>
            </w:pPr>
            <w:r w:rsidRPr="00AB6394">
              <w:rPr>
                <w:rFonts w:ascii="Century Gothic" w:hAnsi="Century Gothic"/>
              </w:rPr>
              <w:t xml:space="preserve">Marketing/Faculty admissions staff </w:t>
            </w:r>
          </w:p>
        </w:tc>
      </w:tr>
      <w:tr w:rsidRPr="00AB6394" w:rsidR="00AB6394" w:rsidTr="00AB6394" w14:paraId="519E09D7" w14:textId="77777777">
        <w:tc>
          <w:tcPr>
            <w:tcW w:w="4621" w:type="dxa"/>
            <w:gridSpan w:val="4"/>
            <w:tcBorders>
              <w:top w:val="single" w:color="auto" w:sz="4" w:space="0"/>
              <w:left w:val="single" w:color="auto" w:sz="4" w:space="0"/>
              <w:bottom w:val="single" w:color="auto" w:sz="4" w:space="0"/>
              <w:right w:val="single" w:color="auto" w:sz="4" w:space="0"/>
            </w:tcBorders>
            <w:hideMark/>
          </w:tcPr>
          <w:p w:rsidRPr="00AB6394" w:rsidR="00AB6394" w:rsidRDefault="00AB6394" w14:paraId="203DE35F" w14:textId="77777777">
            <w:pPr>
              <w:rPr>
                <w:rFonts w:ascii="Century Gothic" w:hAnsi="Century Gothic"/>
              </w:rPr>
            </w:pPr>
            <w:r w:rsidRPr="00AB6394">
              <w:rPr>
                <w:rFonts w:ascii="Century Gothic" w:hAnsi="Century Gothic"/>
              </w:rPr>
              <w:t>Department of Academic Quality</w:t>
            </w:r>
          </w:p>
        </w:tc>
        <w:tc>
          <w:tcPr>
            <w:tcW w:w="4621" w:type="dxa"/>
            <w:gridSpan w:val="5"/>
            <w:tcBorders>
              <w:top w:val="single" w:color="auto" w:sz="4" w:space="0"/>
              <w:left w:val="single" w:color="auto" w:sz="4" w:space="0"/>
              <w:bottom w:val="single" w:color="auto" w:sz="4" w:space="0"/>
              <w:right w:val="single" w:color="auto" w:sz="4" w:space="0"/>
            </w:tcBorders>
            <w:hideMark/>
          </w:tcPr>
          <w:p w:rsidRPr="00AB6394" w:rsidR="00AB6394" w:rsidRDefault="00AB6394" w14:paraId="014866D7" w14:textId="77777777">
            <w:pPr>
              <w:rPr>
                <w:rFonts w:ascii="Century Gothic" w:hAnsi="Century Gothic"/>
              </w:rPr>
            </w:pPr>
            <w:r w:rsidRPr="00AB6394">
              <w:rPr>
                <w:rFonts w:ascii="Century Gothic" w:hAnsi="Century Gothic"/>
              </w:rPr>
              <w:t>Associate Dean (Academic)</w:t>
            </w:r>
          </w:p>
        </w:tc>
      </w:tr>
      <w:tr w:rsidRPr="00AB6394" w:rsidR="00AB6394" w:rsidTr="00AB6394" w14:paraId="58764BB9" w14:textId="77777777">
        <w:tc>
          <w:tcPr>
            <w:tcW w:w="4621" w:type="dxa"/>
            <w:gridSpan w:val="4"/>
            <w:tcBorders>
              <w:top w:val="single" w:color="auto" w:sz="4" w:space="0"/>
              <w:left w:val="single" w:color="auto" w:sz="4" w:space="0"/>
              <w:bottom w:val="single" w:color="auto" w:sz="4" w:space="0"/>
              <w:right w:val="single" w:color="auto" w:sz="4" w:space="0"/>
            </w:tcBorders>
            <w:hideMark/>
          </w:tcPr>
          <w:p w:rsidRPr="00AB6394" w:rsidR="00AB6394" w:rsidRDefault="00AB6394" w14:paraId="36EC5EBD" w14:textId="77777777">
            <w:pPr>
              <w:rPr>
                <w:rFonts w:ascii="Century Gothic" w:hAnsi="Century Gothic"/>
              </w:rPr>
            </w:pPr>
            <w:r w:rsidRPr="00AB6394">
              <w:rPr>
                <w:rFonts w:ascii="Century Gothic" w:hAnsi="Century Gothic"/>
              </w:rPr>
              <w:t>External Examiner</w:t>
            </w:r>
          </w:p>
        </w:tc>
        <w:tc>
          <w:tcPr>
            <w:tcW w:w="4621" w:type="dxa"/>
            <w:gridSpan w:val="5"/>
            <w:tcBorders>
              <w:top w:val="single" w:color="auto" w:sz="4" w:space="0"/>
              <w:left w:val="single" w:color="auto" w:sz="4" w:space="0"/>
              <w:bottom w:val="single" w:color="auto" w:sz="4" w:space="0"/>
              <w:right w:val="single" w:color="auto" w:sz="4" w:space="0"/>
            </w:tcBorders>
            <w:hideMark/>
          </w:tcPr>
          <w:p w:rsidRPr="00AB6394" w:rsidR="00AB6394" w:rsidRDefault="00AB6394" w14:paraId="24FB519A" w14:textId="77777777">
            <w:pPr>
              <w:rPr>
                <w:rFonts w:ascii="Century Gothic" w:hAnsi="Century Gothic"/>
              </w:rPr>
            </w:pPr>
            <w:r w:rsidRPr="00AB6394">
              <w:rPr>
                <w:rFonts w:ascii="Century Gothic" w:hAnsi="Century Gothic"/>
              </w:rPr>
              <w:t>Programme Leader</w:t>
            </w:r>
          </w:p>
        </w:tc>
      </w:tr>
      <w:tr w:rsidRPr="00AB6394" w:rsidR="00AB6394" w:rsidTr="00AB6394" w14:paraId="302A10C5" w14:textId="77777777">
        <w:tc>
          <w:tcPr>
            <w:tcW w:w="4621" w:type="dxa"/>
            <w:gridSpan w:val="4"/>
            <w:tcBorders>
              <w:top w:val="single" w:color="auto" w:sz="4" w:space="0"/>
              <w:left w:val="single" w:color="auto" w:sz="4" w:space="0"/>
              <w:bottom w:val="single" w:color="auto" w:sz="4" w:space="0"/>
              <w:right w:val="single" w:color="auto" w:sz="4" w:space="0"/>
            </w:tcBorders>
            <w:hideMark/>
          </w:tcPr>
          <w:p w:rsidRPr="00AB6394" w:rsidR="00AB6394" w:rsidRDefault="00AB6394" w14:paraId="4D43DCAF" w14:textId="77777777">
            <w:pPr>
              <w:rPr>
                <w:rFonts w:ascii="Century Gothic" w:hAnsi="Century Gothic"/>
              </w:rPr>
            </w:pPr>
            <w:r w:rsidRPr="00AB6394">
              <w:rPr>
                <w:rFonts w:ascii="Century Gothic" w:hAnsi="Century Gothic"/>
              </w:rPr>
              <w:t>Timetabling</w:t>
            </w:r>
          </w:p>
        </w:tc>
        <w:tc>
          <w:tcPr>
            <w:tcW w:w="4621" w:type="dxa"/>
            <w:gridSpan w:val="5"/>
            <w:tcBorders>
              <w:top w:val="single" w:color="auto" w:sz="4" w:space="0"/>
              <w:left w:val="single" w:color="auto" w:sz="4" w:space="0"/>
              <w:bottom w:val="single" w:color="auto" w:sz="4" w:space="0"/>
              <w:right w:val="single" w:color="auto" w:sz="4" w:space="0"/>
            </w:tcBorders>
            <w:hideMark/>
          </w:tcPr>
          <w:p w:rsidRPr="00AB6394" w:rsidR="00AB6394" w:rsidRDefault="00AB6394" w14:paraId="3F7615AB" w14:textId="77777777">
            <w:pPr>
              <w:rPr>
                <w:rFonts w:ascii="Century Gothic" w:hAnsi="Century Gothic"/>
              </w:rPr>
            </w:pPr>
            <w:r w:rsidRPr="00AB6394">
              <w:rPr>
                <w:rFonts w:ascii="Century Gothic" w:hAnsi="Century Gothic"/>
              </w:rPr>
              <w:t>Associate Dean (Academic)</w:t>
            </w:r>
          </w:p>
        </w:tc>
      </w:tr>
      <w:tr w:rsidRPr="00AB6394" w:rsidR="00AB6394" w:rsidTr="00AB6394" w14:paraId="2C4756D5" w14:textId="77777777">
        <w:tc>
          <w:tcPr>
            <w:tcW w:w="4621" w:type="dxa"/>
            <w:gridSpan w:val="4"/>
            <w:tcBorders>
              <w:top w:val="single" w:color="auto" w:sz="4" w:space="0"/>
              <w:left w:val="single" w:color="auto" w:sz="4" w:space="0"/>
              <w:bottom w:val="single" w:color="auto" w:sz="4" w:space="0"/>
              <w:right w:val="single" w:color="auto" w:sz="4" w:space="0"/>
            </w:tcBorders>
            <w:hideMark/>
          </w:tcPr>
          <w:p w:rsidRPr="00AB6394" w:rsidR="00AB6394" w:rsidRDefault="00AB6394" w14:paraId="58D232A0" w14:textId="77777777">
            <w:pPr>
              <w:rPr>
                <w:rFonts w:ascii="Century Gothic" w:hAnsi="Century Gothic"/>
              </w:rPr>
            </w:pPr>
            <w:r w:rsidRPr="00AB6394">
              <w:rPr>
                <w:rFonts w:ascii="Century Gothic" w:hAnsi="Century Gothic"/>
              </w:rPr>
              <w:t>Students’ Union</w:t>
            </w:r>
          </w:p>
        </w:tc>
        <w:tc>
          <w:tcPr>
            <w:tcW w:w="4621" w:type="dxa"/>
            <w:gridSpan w:val="5"/>
            <w:tcBorders>
              <w:top w:val="single" w:color="auto" w:sz="4" w:space="0"/>
              <w:left w:val="single" w:color="auto" w:sz="4" w:space="0"/>
              <w:bottom w:val="single" w:color="auto" w:sz="4" w:space="0"/>
              <w:right w:val="single" w:color="auto" w:sz="4" w:space="0"/>
            </w:tcBorders>
            <w:hideMark/>
          </w:tcPr>
          <w:p w:rsidRPr="00AB6394" w:rsidR="00AB6394" w:rsidRDefault="00AB6394" w14:paraId="12ED14E5" w14:textId="77777777">
            <w:pPr>
              <w:rPr>
                <w:rFonts w:ascii="Century Gothic" w:hAnsi="Century Gothic"/>
              </w:rPr>
            </w:pPr>
            <w:r w:rsidRPr="00AB6394">
              <w:rPr>
                <w:rFonts w:ascii="Century Gothic" w:hAnsi="Century Gothic"/>
              </w:rPr>
              <w:t>Associate Dean (Academic)</w:t>
            </w:r>
          </w:p>
        </w:tc>
      </w:tr>
      <w:tr w:rsidRPr="00AB6394" w:rsidR="00AB6394" w:rsidTr="00AB6394" w14:paraId="3C9F7543" w14:textId="77777777">
        <w:tc>
          <w:tcPr>
            <w:tcW w:w="4621" w:type="dxa"/>
            <w:gridSpan w:val="4"/>
            <w:tcBorders>
              <w:top w:val="single" w:color="auto" w:sz="4" w:space="0"/>
              <w:left w:val="single" w:color="auto" w:sz="4" w:space="0"/>
              <w:bottom w:val="single" w:color="auto" w:sz="4" w:space="0"/>
              <w:right w:val="single" w:color="auto" w:sz="4" w:space="0"/>
            </w:tcBorders>
            <w:hideMark/>
          </w:tcPr>
          <w:p w:rsidRPr="00AB6394" w:rsidR="00AB6394" w:rsidRDefault="00AB6394" w14:paraId="47DAE15A" w14:textId="77777777">
            <w:pPr>
              <w:rPr>
                <w:rFonts w:ascii="Century Gothic" w:hAnsi="Century Gothic"/>
              </w:rPr>
            </w:pPr>
            <w:r w:rsidRPr="00AB6394">
              <w:rPr>
                <w:rFonts w:ascii="Century Gothic" w:hAnsi="Century Gothic"/>
              </w:rPr>
              <w:t>Strategic Planning Services (where appropriate)</w:t>
            </w:r>
          </w:p>
        </w:tc>
        <w:tc>
          <w:tcPr>
            <w:tcW w:w="4621" w:type="dxa"/>
            <w:gridSpan w:val="5"/>
            <w:tcBorders>
              <w:top w:val="single" w:color="auto" w:sz="4" w:space="0"/>
              <w:left w:val="single" w:color="auto" w:sz="4" w:space="0"/>
              <w:bottom w:val="single" w:color="auto" w:sz="4" w:space="0"/>
              <w:right w:val="single" w:color="auto" w:sz="4" w:space="0"/>
            </w:tcBorders>
            <w:hideMark/>
          </w:tcPr>
          <w:p w:rsidRPr="00AB6394" w:rsidR="00AB6394" w:rsidRDefault="00AB6394" w14:paraId="33040779" w14:textId="77777777">
            <w:pPr>
              <w:rPr>
                <w:rFonts w:ascii="Century Gothic" w:hAnsi="Century Gothic"/>
              </w:rPr>
            </w:pPr>
            <w:r w:rsidRPr="00AB6394">
              <w:rPr>
                <w:rFonts w:ascii="Century Gothic" w:hAnsi="Century Gothic"/>
              </w:rPr>
              <w:t>Programme Leader/Associate Dean (Academic)</w:t>
            </w:r>
          </w:p>
        </w:tc>
      </w:tr>
      <w:tr w:rsidRPr="00AB6394" w:rsidR="00AB6394" w:rsidTr="00AB6394" w14:paraId="4CFCEE23" w14:textId="77777777">
        <w:tc>
          <w:tcPr>
            <w:tcW w:w="4621" w:type="dxa"/>
            <w:gridSpan w:val="4"/>
            <w:tcBorders>
              <w:top w:val="single" w:color="auto" w:sz="4" w:space="0"/>
              <w:left w:val="single" w:color="auto" w:sz="4" w:space="0"/>
              <w:bottom w:val="single" w:color="auto" w:sz="4" w:space="0"/>
              <w:right w:val="single" w:color="auto" w:sz="4" w:space="0"/>
            </w:tcBorders>
            <w:hideMark/>
          </w:tcPr>
          <w:p w:rsidRPr="00AB6394" w:rsidR="00AB6394" w:rsidRDefault="00AB6394" w14:paraId="4C62700B" w14:textId="77777777">
            <w:pPr>
              <w:rPr>
                <w:rFonts w:ascii="Century Gothic" w:hAnsi="Century Gothic"/>
              </w:rPr>
            </w:pPr>
            <w:r w:rsidRPr="00AB6394">
              <w:rPr>
                <w:rFonts w:ascii="Century Gothic" w:hAnsi="Century Gothic"/>
              </w:rPr>
              <w:t xml:space="preserve">Degree Apprenticeships Unit (where applicable) </w:t>
            </w:r>
          </w:p>
        </w:tc>
        <w:tc>
          <w:tcPr>
            <w:tcW w:w="4621" w:type="dxa"/>
            <w:gridSpan w:val="5"/>
            <w:tcBorders>
              <w:top w:val="single" w:color="auto" w:sz="4" w:space="0"/>
              <w:left w:val="single" w:color="auto" w:sz="4" w:space="0"/>
              <w:bottom w:val="single" w:color="auto" w:sz="4" w:space="0"/>
              <w:right w:val="single" w:color="auto" w:sz="4" w:space="0"/>
            </w:tcBorders>
            <w:hideMark/>
          </w:tcPr>
          <w:p w:rsidRPr="00AB6394" w:rsidR="00AB6394" w:rsidRDefault="00AB6394" w14:paraId="777134A1" w14:textId="77777777">
            <w:pPr>
              <w:rPr>
                <w:rFonts w:ascii="Century Gothic" w:hAnsi="Century Gothic"/>
              </w:rPr>
            </w:pPr>
            <w:r w:rsidRPr="00AB6394">
              <w:rPr>
                <w:rFonts w:ascii="Century Gothic" w:hAnsi="Century Gothic"/>
              </w:rPr>
              <w:t>Programme Leader</w:t>
            </w:r>
          </w:p>
        </w:tc>
      </w:tr>
      <w:tr w:rsidRPr="00AB6394" w:rsidR="00AB6394" w:rsidTr="00AB6394" w14:paraId="287E21CF" w14:textId="77777777">
        <w:tc>
          <w:tcPr>
            <w:tcW w:w="4621" w:type="dxa"/>
            <w:gridSpan w:val="4"/>
            <w:tcBorders>
              <w:top w:val="single" w:color="auto" w:sz="4" w:space="0"/>
              <w:left w:val="single" w:color="auto" w:sz="4" w:space="0"/>
              <w:bottom w:val="single" w:color="auto" w:sz="4" w:space="0"/>
              <w:right w:val="single" w:color="auto" w:sz="4" w:space="0"/>
            </w:tcBorders>
            <w:hideMark/>
          </w:tcPr>
          <w:p w:rsidRPr="00AB6394" w:rsidR="00AB6394" w:rsidRDefault="00AB6394" w14:paraId="1E48930D" w14:textId="77777777">
            <w:pPr>
              <w:rPr>
                <w:rFonts w:ascii="Century Gothic" w:hAnsi="Century Gothic"/>
              </w:rPr>
            </w:pPr>
            <w:r w:rsidRPr="00AB6394">
              <w:rPr>
                <w:rFonts w:ascii="Century Gothic" w:hAnsi="Century Gothic"/>
              </w:rPr>
              <w:t>Business Development Managers – Enterprise (where applicable)</w:t>
            </w:r>
          </w:p>
        </w:tc>
        <w:tc>
          <w:tcPr>
            <w:tcW w:w="4621" w:type="dxa"/>
            <w:gridSpan w:val="5"/>
            <w:tcBorders>
              <w:top w:val="single" w:color="auto" w:sz="4" w:space="0"/>
              <w:left w:val="single" w:color="auto" w:sz="4" w:space="0"/>
              <w:bottom w:val="single" w:color="auto" w:sz="4" w:space="0"/>
              <w:right w:val="single" w:color="auto" w:sz="4" w:space="0"/>
            </w:tcBorders>
            <w:hideMark/>
          </w:tcPr>
          <w:p w:rsidRPr="00AB6394" w:rsidR="00AB6394" w:rsidRDefault="00AB6394" w14:paraId="613E277F" w14:textId="77777777">
            <w:pPr>
              <w:rPr>
                <w:rFonts w:ascii="Century Gothic" w:hAnsi="Century Gothic"/>
              </w:rPr>
            </w:pPr>
            <w:r w:rsidRPr="00AB6394">
              <w:rPr>
                <w:rFonts w:ascii="Century Gothic" w:hAnsi="Century Gothic"/>
              </w:rPr>
              <w:t>Programme Leader</w:t>
            </w:r>
          </w:p>
        </w:tc>
      </w:tr>
      <w:tr w:rsidRPr="00AB6394" w:rsidR="00AB6394" w:rsidTr="00AB6394" w14:paraId="19B3E4DB" w14:textId="77777777">
        <w:tc>
          <w:tcPr>
            <w:tcW w:w="4621" w:type="dxa"/>
            <w:gridSpan w:val="4"/>
            <w:tcBorders>
              <w:top w:val="single" w:color="auto" w:sz="4" w:space="0"/>
              <w:left w:val="single" w:color="auto" w:sz="4" w:space="0"/>
              <w:bottom w:val="single" w:color="auto" w:sz="4" w:space="0"/>
              <w:right w:val="single" w:color="auto" w:sz="4" w:space="0"/>
            </w:tcBorders>
            <w:hideMark/>
          </w:tcPr>
          <w:p w:rsidRPr="00AB6394" w:rsidR="00AB6394" w:rsidRDefault="00AB6394" w14:paraId="09E3C08B" w14:textId="77777777">
            <w:pPr>
              <w:rPr>
                <w:rFonts w:ascii="Century Gothic" w:hAnsi="Century Gothic"/>
              </w:rPr>
            </w:pPr>
            <w:r w:rsidRPr="00AB6394">
              <w:rPr>
                <w:rFonts w:ascii="Century Gothic" w:hAnsi="Century Gothic"/>
              </w:rPr>
              <w:t>End Point Assessment Organisation (where applicable)</w:t>
            </w:r>
          </w:p>
        </w:tc>
        <w:tc>
          <w:tcPr>
            <w:tcW w:w="4621" w:type="dxa"/>
            <w:gridSpan w:val="5"/>
            <w:tcBorders>
              <w:top w:val="single" w:color="auto" w:sz="4" w:space="0"/>
              <w:left w:val="single" w:color="auto" w:sz="4" w:space="0"/>
              <w:bottom w:val="single" w:color="auto" w:sz="4" w:space="0"/>
              <w:right w:val="single" w:color="auto" w:sz="4" w:space="0"/>
            </w:tcBorders>
            <w:hideMark/>
          </w:tcPr>
          <w:p w:rsidRPr="00AB6394" w:rsidR="00AB6394" w:rsidRDefault="00AB6394" w14:paraId="015E4CC5" w14:textId="77777777">
            <w:pPr>
              <w:rPr>
                <w:rFonts w:ascii="Century Gothic" w:hAnsi="Century Gothic"/>
              </w:rPr>
            </w:pPr>
            <w:r w:rsidRPr="00AB6394">
              <w:rPr>
                <w:rFonts w:ascii="Century Gothic" w:hAnsi="Century Gothic"/>
              </w:rPr>
              <w:t>Programme Leader</w:t>
            </w:r>
          </w:p>
        </w:tc>
      </w:tr>
    </w:tbl>
    <w:p w:rsidRPr="00AB6394" w:rsidR="00AB6394" w:rsidP="00AB6394" w:rsidRDefault="00AB6394" w14:paraId="582DB378" w14:textId="77777777">
      <w:pPr>
        <w:rPr>
          <w:rFonts w:ascii="Century Gothic" w:hAnsi="Century Gothic"/>
        </w:rPr>
      </w:pPr>
    </w:p>
    <w:tbl>
      <w:tblPr>
        <w:tblStyle w:val="TableGrid"/>
        <w:tblW w:w="0" w:type="auto"/>
        <w:tblInd w:w="0" w:type="dxa"/>
        <w:tblLook w:val="04A0" w:firstRow="1" w:lastRow="0" w:firstColumn="1" w:lastColumn="0" w:noHBand="0" w:noVBand="1"/>
      </w:tblPr>
      <w:tblGrid>
        <w:gridCol w:w="4536"/>
        <w:gridCol w:w="4480"/>
      </w:tblGrid>
      <w:tr w:rsidRPr="00AB6394" w:rsidR="00AB6394" w:rsidTr="001B6073" w14:paraId="6DCB684D" w14:textId="77777777">
        <w:tc>
          <w:tcPr>
            <w:tcW w:w="9016" w:type="dxa"/>
            <w:gridSpan w:val="2"/>
            <w:tcBorders>
              <w:top w:val="single" w:color="auto" w:sz="4" w:space="0"/>
              <w:left w:val="single" w:color="auto" w:sz="4" w:space="0"/>
              <w:bottom w:val="single" w:color="auto" w:sz="4" w:space="0"/>
              <w:right w:val="single" w:color="auto" w:sz="4" w:space="0"/>
            </w:tcBorders>
            <w:shd w:val="clear" w:color="auto" w:fill="DEEAF6" w:themeFill="accent5" w:themeFillTint="33"/>
            <w:hideMark/>
          </w:tcPr>
          <w:p w:rsidRPr="00AB6394" w:rsidR="00AB6394" w:rsidP="001B6073" w:rsidRDefault="00AB6394" w14:paraId="355A8C76" w14:textId="77777777">
            <w:pPr>
              <w:rPr>
                <w:rFonts w:ascii="Century Gothic" w:hAnsi="Century Gothic"/>
                <w:b/>
              </w:rPr>
            </w:pPr>
            <w:r w:rsidRPr="00AB6394">
              <w:rPr>
                <w:rFonts w:ascii="Century Gothic" w:hAnsi="Century Gothic"/>
                <w:b/>
              </w:rPr>
              <w:t>7. Responsibilities for communicating suspension of intake PGR only</w:t>
            </w:r>
          </w:p>
        </w:tc>
      </w:tr>
      <w:tr w:rsidRPr="00AB6394" w:rsidR="00AB6394" w:rsidTr="001B6073" w14:paraId="7D57649B" w14:textId="77777777">
        <w:tc>
          <w:tcPr>
            <w:tcW w:w="4536" w:type="dxa"/>
            <w:tcBorders>
              <w:top w:val="single" w:color="auto" w:sz="4" w:space="0"/>
              <w:left w:val="single" w:color="auto" w:sz="4" w:space="0"/>
              <w:bottom w:val="single" w:color="auto" w:sz="4" w:space="0"/>
              <w:right w:val="single" w:color="auto" w:sz="4" w:space="0"/>
            </w:tcBorders>
            <w:hideMark/>
          </w:tcPr>
          <w:p w:rsidRPr="00AB6394" w:rsidR="00AB6394" w:rsidP="001B6073" w:rsidRDefault="00AB6394" w14:paraId="2F6D3F38" w14:textId="77777777">
            <w:pPr>
              <w:jc w:val="center"/>
              <w:rPr>
                <w:rFonts w:ascii="Century Gothic" w:hAnsi="Century Gothic"/>
                <w:b/>
              </w:rPr>
            </w:pPr>
            <w:r w:rsidRPr="00AB6394">
              <w:rPr>
                <w:rFonts w:ascii="Century Gothic" w:hAnsi="Century Gothic"/>
                <w:b/>
              </w:rPr>
              <w:t>Stakeholders to be informed</w:t>
            </w:r>
          </w:p>
        </w:tc>
        <w:tc>
          <w:tcPr>
            <w:tcW w:w="4480" w:type="dxa"/>
            <w:tcBorders>
              <w:top w:val="single" w:color="auto" w:sz="4" w:space="0"/>
              <w:left w:val="single" w:color="auto" w:sz="4" w:space="0"/>
              <w:bottom w:val="single" w:color="auto" w:sz="4" w:space="0"/>
              <w:right w:val="single" w:color="auto" w:sz="4" w:space="0"/>
            </w:tcBorders>
            <w:hideMark/>
          </w:tcPr>
          <w:p w:rsidRPr="00AB6394" w:rsidR="00AB6394" w:rsidP="001B6073" w:rsidRDefault="00AB6394" w14:paraId="0D1F1AE4" w14:textId="77777777">
            <w:pPr>
              <w:jc w:val="center"/>
              <w:rPr>
                <w:rFonts w:ascii="Century Gothic" w:hAnsi="Century Gothic"/>
                <w:b/>
              </w:rPr>
            </w:pPr>
            <w:r w:rsidRPr="00AB6394">
              <w:rPr>
                <w:rFonts w:ascii="Century Gothic" w:hAnsi="Century Gothic"/>
                <w:b/>
              </w:rPr>
              <w:t>To be informed by</w:t>
            </w:r>
          </w:p>
        </w:tc>
      </w:tr>
      <w:tr w:rsidRPr="00AB6394" w:rsidR="00AB6394" w:rsidTr="001B6073" w14:paraId="138A4EE0" w14:textId="77777777">
        <w:tc>
          <w:tcPr>
            <w:tcW w:w="4536" w:type="dxa"/>
            <w:tcBorders>
              <w:top w:val="single" w:color="auto" w:sz="4" w:space="0"/>
              <w:left w:val="single" w:color="auto" w:sz="4" w:space="0"/>
              <w:bottom w:val="single" w:color="auto" w:sz="4" w:space="0"/>
              <w:right w:val="single" w:color="auto" w:sz="4" w:space="0"/>
            </w:tcBorders>
            <w:hideMark/>
          </w:tcPr>
          <w:p w:rsidRPr="00AB6394" w:rsidR="00AB6394" w:rsidP="001B6073" w:rsidRDefault="00AB6394" w14:paraId="1CBB8EF7" w14:textId="77777777">
            <w:pPr>
              <w:rPr>
                <w:rFonts w:ascii="Century Gothic" w:hAnsi="Century Gothic"/>
              </w:rPr>
            </w:pPr>
            <w:r w:rsidRPr="00AB6394">
              <w:rPr>
                <w:rFonts w:ascii="Century Gothic" w:hAnsi="Century Gothic"/>
              </w:rPr>
              <w:t>PVC/International Office and Associate Dean Research</w:t>
            </w:r>
          </w:p>
        </w:tc>
        <w:tc>
          <w:tcPr>
            <w:tcW w:w="4480" w:type="dxa"/>
            <w:vMerge w:val="restart"/>
            <w:tcBorders>
              <w:top w:val="single" w:color="auto" w:sz="4" w:space="0"/>
              <w:left w:val="single" w:color="auto" w:sz="4" w:space="0"/>
              <w:bottom w:val="single" w:color="auto" w:sz="4" w:space="0"/>
              <w:right w:val="single" w:color="auto" w:sz="4" w:space="0"/>
            </w:tcBorders>
            <w:vAlign w:val="center"/>
          </w:tcPr>
          <w:p w:rsidRPr="00AB6394" w:rsidR="00AB6394" w:rsidP="001B6073" w:rsidRDefault="00AB6394" w14:paraId="6268488F" w14:textId="77777777">
            <w:pPr>
              <w:rPr>
                <w:rFonts w:ascii="Century Gothic" w:hAnsi="Century Gothic"/>
              </w:rPr>
            </w:pPr>
          </w:p>
          <w:p w:rsidRPr="00AB6394" w:rsidR="00AB6394" w:rsidP="001B6073" w:rsidRDefault="00AB6394" w14:paraId="55B483F1" w14:textId="77777777">
            <w:pPr>
              <w:rPr>
                <w:rFonts w:ascii="Century Gothic" w:hAnsi="Century Gothic"/>
              </w:rPr>
            </w:pPr>
          </w:p>
          <w:p w:rsidRPr="00AB6394" w:rsidR="00AB6394" w:rsidP="001B6073" w:rsidRDefault="00AB6394" w14:paraId="0936A745" w14:textId="77777777">
            <w:pPr>
              <w:rPr>
                <w:rFonts w:ascii="Century Gothic" w:hAnsi="Century Gothic"/>
              </w:rPr>
            </w:pPr>
          </w:p>
          <w:p w:rsidRPr="00AB6394" w:rsidR="00AB6394" w:rsidP="001B6073" w:rsidRDefault="00AB6394" w14:paraId="10BBB911" w14:textId="77777777">
            <w:pPr>
              <w:rPr>
                <w:rFonts w:ascii="Century Gothic" w:hAnsi="Century Gothic"/>
              </w:rPr>
            </w:pPr>
          </w:p>
          <w:p w:rsidRPr="00AB6394" w:rsidR="00AB6394" w:rsidP="001B6073" w:rsidRDefault="00AB6394" w14:paraId="0CB78118" w14:textId="77777777">
            <w:pPr>
              <w:jc w:val="center"/>
              <w:rPr>
                <w:rFonts w:ascii="Century Gothic" w:hAnsi="Century Gothic"/>
              </w:rPr>
            </w:pPr>
            <w:r w:rsidRPr="00AB6394">
              <w:rPr>
                <w:rFonts w:ascii="Century Gothic" w:hAnsi="Century Gothic"/>
              </w:rPr>
              <w:t>Doctoral College</w:t>
            </w:r>
          </w:p>
          <w:p w:rsidRPr="00AB6394" w:rsidR="00AB6394" w:rsidP="001B6073" w:rsidRDefault="00AB6394" w14:paraId="76E026DE" w14:textId="77777777">
            <w:pPr>
              <w:rPr>
                <w:rFonts w:ascii="Century Gothic" w:hAnsi="Century Gothic"/>
              </w:rPr>
            </w:pPr>
          </w:p>
          <w:p w:rsidRPr="00AB6394" w:rsidR="00AB6394" w:rsidP="001B6073" w:rsidRDefault="00AB6394" w14:paraId="104018D9" w14:textId="77777777">
            <w:pPr>
              <w:rPr>
                <w:rFonts w:ascii="Century Gothic" w:hAnsi="Century Gothic"/>
              </w:rPr>
            </w:pPr>
          </w:p>
          <w:p w:rsidRPr="00AB6394" w:rsidR="00AB6394" w:rsidP="001B6073" w:rsidRDefault="00AB6394" w14:paraId="0605FC9A" w14:textId="77777777">
            <w:pPr>
              <w:rPr>
                <w:rFonts w:ascii="Century Gothic" w:hAnsi="Century Gothic"/>
              </w:rPr>
            </w:pPr>
          </w:p>
          <w:p w:rsidRPr="00AB6394" w:rsidR="00AB6394" w:rsidP="001B6073" w:rsidRDefault="00AB6394" w14:paraId="2EB8432A" w14:textId="77777777">
            <w:pPr>
              <w:rPr>
                <w:rFonts w:ascii="Century Gothic" w:hAnsi="Century Gothic"/>
              </w:rPr>
            </w:pPr>
          </w:p>
          <w:p w:rsidRPr="00AB6394" w:rsidR="00AB6394" w:rsidP="001B6073" w:rsidRDefault="00AB6394" w14:paraId="6DF563F8" w14:textId="77777777">
            <w:pPr>
              <w:rPr>
                <w:rFonts w:ascii="Century Gothic" w:hAnsi="Century Gothic"/>
              </w:rPr>
            </w:pPr>
          </w:p>
          <w:p w:rsidRPr="00AB6394" w:rsidR="00AB6394" w:rsidP="001B6073" w:rsidRDefault="00AB6394" w14:paraId="7A090665" w14:textId="77777777">
            <w:pPr>
              <w:rPr>
                <w:rFonts w:ascii="Century Gothic" w:hAnsi="Century Gothic"/>
              </w:rPr>
            </w:pPr>
          </w:p>
          <w:p w:rsidRPr="00AB6394" w:rsidR="00AB6394" w:rsidP="001B6073" w:rsidRDefault="00AB6394" w14:paraId="474740B6" w14:textId="77777777">
            <w:pPr>
              <w:rPr>
                <w:rFonts w:ascii="Century Gothic" w:hAnsi="Century Gothic"/>
              </w:rPr>
            </w:pPr>
          </w:p>
        </w:tc>
      </w:tr>
      <w:tr w:rsidRPr="00AB6394" w:rsidR="00AB6394" w:rsidTr="001B6073" w14:paraId="75D01527" w14:textId="77777777">
        <w:tc>
          <w:tcPr>
            <w:tcW w:w="4536" w:type="dxa"/>
            <w:tcBorders>
              <w:top w:val="single" w:color="auto" w:sz="4" w:space="0"/>
              <w:left w:val="single" w:color="auto" w:sz="4" w:space="0"/>
              <w:bottom w:val="single" w:color="auto" w:sz="4" w:space="0"/>
              <w:right w:val="single" w:color="auto" w:sz="4" w:space="0"/>
            </w:tcBorders>
            <w:hideMark/>
          </w:tcPr>
          <w:p w:rsidRPr="00AB6394" w:rsidR="00AB6394" w:rsidP="001B6073" w:rsidRDefault="00AB6394" w14:paraId="3C00A92A" w14:textId="77777777">
            <w:pPr>
              <w:rPr>
                <w:rFonts w:ascii="Century Gothic" w:hAnsi="Century Gothic"/>
              </w:rPr>
            </w:pPr>
            <w:r w:rsidRPr="00AB6394">
              <w:rPr>
                <w:rFonts w:ascii="Century Gothic" w:hAnsi="Century Gothic"/>
              </w:rPr>
              <w:t>Current students</w:t>
            </w:r>
          </w:p>
        </w:tc>
        <w:tc>
          <w:tcPr>
            <w:tcW w:w="0" w:type="auto"/>
            <w:vMerge/>
            <w:tcBorders>
              <w:top w:val="single" w:color="auto" w:sz="4" w:space="0"/>
              <w:left w:val="single" w:color="auto" w:sz="4" w:space="0"/>
              <w:bottom w:val="single" w:color="auto" w:sz="4" w:space="0"/>
              <w:right w:val="single" w:color="auto" w:sz="4" w:space="0"/>
            </w:tcBorders>
            <w:vAlign w:val="center"/>
            <w:hideMark/>
          </w:tcPr>
          <w:p w:rsidRPr="00AB6394" w:rsidR="00AB6394" w:rsidP="001B6073" w:rsidRDefault="00AB6394" w14:paraId="0066762C" w14:textId="77777777">
            <w:pPr>
              <w:rPr>
                <w:rFonts w:ascii="Century Gothic" w:hAnsi="Century Gothic"/>
              </w:rPr>
            </w:pPr>
          </w:p>
        </w:tc>
      </w:tr>
      <w:tr w:rsidRPr="00AB6394" w:rsidR="00AB6394" w:rsidTr="001B6073" w14:paraId="7C461AFE" w14:textId="77777777">
        <w:tc>
          <w:tcPr>
            <w:tcW w:w="4536" w:type="dxa"/>
            <w:tcBorders>
              <w:top w:val="single" w:color="auto" w:sz="4" w:space="0"/>
              <w:left w:val="single" w:color="auto" w:sz="4" w:space="0"/>
              <w:bottom w:val="single" w:color="auto" w:sz="4" w:space="0"/>
              <w:right w:val="single" w:color="auto" w:sz="4" w:space="0"/>
            </w:tcBorders>
            <w:hideMark/>
          </w:tcPr>
          <w:p w:rsidRPr="00AB6394" w:rsidR="00AB6394" w:rsidP="001B6073" w:rsidRDefault="00AB6394" w14:paraId="4AC86896" w14:textId="77777777">
            <w:pPr>
              <w:rPr>
                <w:rFonts w:ascii="Century Gothic" w:hAnsi="Century Gothic"/>
              </w:rPr>
            </w:pPr>
            <w:r w:rsidRPr="00AB6394">
              <w:rPr>
                <w:rFonts w:ascii="Century Gothic" w:hAnsi="Century Gothic"/>
              </w:rPr>
              <w:t>Applicants</w:t>
            </w:r>
          </w:p>
        </w:tc>
        <w:tc>
          <w:tcPr>
            <w:tcW w:w="0" w:type="auto"/>
            <w:vMerge/>
            <w:tcBorders>
              <w:top w:val="single" w:color="auto" w:sz="4" w:space="0"/>
              <w:left w:val="single" w:color="auto" w:sz="4" w:space="0"/>
              <w:bottom w:val="single" w:color="auto" w:sz="4" w:space="0"/>
              <w:right w:val="single" w:color="auto" w:sz="4" w:space="0"/>
            </w:tcBorders>
            <w:vAlign w:val="center"/>
            <w:hideMark/>
          </w:tcPr>
          <w:p w:rsidRPr="00AB6394" w:rsidR="00AB6394" w:rsidP="001B6073" w:rsidRDefault="00AB6394" w14:paraId="05612E9E" w14:textId="77777777">
            <w:pPr>
              <w:rPr>
                <w:rFonts w:ascii="Century Gothic" w:hAnsi="Century Gothic"/>
              </w:rPr>
            </w:pPr>
          </w:p>
        </w:tc>
      </w:tr>
      <w:tr w:rsidRPr="00AB6394" w:rsidR="00AB6394" w:rsidTr="001B6073" w14:paraId="1572C900" w14:textId="77777777">
        <w:tc>
          <w:tcPr>
            <w:tcW w:w="4536" w:type="dxa"/>
            <w:tcBorders>
              <w:top w:val="single" w:color="auto" w:sz="4" w:space="0"/>
              <w:left w:val="single" w:color="auto" w:sz="4" w:space="0"/>
              <w:bottom w:val="single" w:color="auto" w:sz="4" w:space="0"/>
              <w:right w:val="single" w:color="auto" w:sz="4" w:space="0"/>
            </w:tcBorders>
            <w:hideMark/>
          </w:tcPr>
          <w:p w:rsidRPr="00AB6394" w:rsidR="00AB6394" w:rsidP="001B6073" w:rsidRDefault="00AB6394" w14:paraId="288679F0" w14:textId="77777777">
            <w:pPr>
              <w:rPr>
                <w:rFonts w:ascii="Century Gothic" w:hAnsi="Century Gothic"/>
              </w:rPr>
            </w:pPr>
            <w:r w:rsidRPr="00AB6394">
              <w:rPr>
                <w:rFonts w:ascii="Century Gothic" w:hAnsi="Century Gothic"/>
              </w:rPr>
              <w:t>Marketing/Admissions</w:t>
            </w:r>
          </w:p>
        </w:tc>
        <w:tc>
          <w:tcPr>
            <w:tcW w:w="0" w:type="auto"/>
            <w:vMerge/>
            <w:tcBorders>
              <w:top w:val="single" w:color="auto" w:sz="4" w:space="0"/>
              <w:left w:val="single" w:color="auto" w:sz="4" w:space="0"/>
              <w:bottom w:val="single" w:color="auto" w:sz="4" w:space="0"/>
              <w:right w:val="single" w:color="auto" w:sz="4" w:space="0"/>
            </w:tcBorders>
            <w:vAlign w:val="center"/>
            <w:hideMark/>
          </w:tcPr>
          <w:p w:rsidRPr="00AB6394" w:rsidR="00AB6394" w:rsidP="001B6073" w:rsidRDefault="00AB6394" w14:paraId="4A00A2CF" w14:textId="77777777">
            <w:pPr>
              <w:rPr>
                <w:rFonts w:ascii="Century Gothic" w:hAnsi="Century Gothic"/>
              </w:rPr>
            </w:pPr>
          </w:p>
        </w:tc>
      </w:tr>
      <w:tr w:rsidRPr="00AB6394" w:rsidR="00AB6394" w:rsidTr="001B6073" w14:paraId="1BB76423" w14:textId="77777777">
        <w:tc>
          <w:tcPr>
            <w:tcW w:w="4536" w:type="dxa"/>
            <w:tcBorders>
              <w:top w:val="single" w:color="auto" w:sz="4" w:space="0"/>
              <w:left w:val="single" w:color="auto" w:sz="4" w:space="0"/>
              <w:bottom w:val="single" w:color="auto" w:sz="4" w:space="0"/>
              <w:right w:val="single" w:color="auto" w:sz="4" w:space="0"/>
            </w:tcBorders>
            <w:hideMark/>
          </w:tcPr>
          <w:p w:rsidRPr="00AB6394" w:rsidR="00AB6394" w:rsidP="001B6073" w:rsidRDefault="00AB6394" w14:paraId="6F95CAC1" w14:textId="77777777">
            <w:pPr>
              <w:rPr>
                <w:rFonts w:ascii="Century Gothic" w:hAnsi="Century Gothic"/>
              </w:rPr>
            </w:pPr>
            <w:r w:rsidRPr="00AB6394">
              <w:rPr>
                <w:rFonts w:ascii="Century Gothic" w:hAnsi="Century Gothic"/>
              </w:rPr>
              <w:t>Faculty staff</w:t>
            </w:r>
          </w:p>
        </w:tc>
        <w:tc>
          <w:tcPr>
            <w:tcW w:w="0" w:type="auto"/>
            <w:vMerge/>
            <w:tcBorders>
              <w:top w:val="single" w:color="auto" w:sz="4" w:space="0"/>
              <w:left w:val="single" w:color="auto" w:sz="4" w:space="0"/>
              <w:bottom w:val="single" w:color="auto" w:sz="4" w:space="0"/>
              <w:right w:val="single" w:color="auto" w:sz="4" w:space="0"/>
            </w:tcBorders>
            <w:vAlign w:val="center"/>
            <w:hideMark/>
          </w:tcPr>
          <w:p w:rsidRPr="00AB6394" w:rsidR="00AB6394" w:rsidP="001B6073" w:rsidRDefault="00AB6394" w14:paraId="6090526F" w14:textId="77777777">
            <w:pPr>
              <w:rPr>
                <w:rFonts w:ascii="Century Gothic" w:hAnsi="Century Gothic"/>
              </w:rPr>
            </w:pPr>
          </w:p>
        </w:tc>
      </w:tr>
      <w:tr w:rsidRPr="00AB6394" w:rsidR="00AB6394" w:rsidTr="001B6073" w14:paraId="036DBB88" w14:textId="77777777">
        <w:tc>
          <w:tcPr>
            <w:tcW w:w="4536" w:type="dxa"/>
            <w:tcBorders>
              <w:top w:val="single" w:color="auto" w:sz="4" w:space="0"/>
              <w:left w:val="single" w:color="auto" w:sz="4" w:space="0"/>
              <w:bottom w:val="single" w:color="auto" w:sz="4" w:space="0"/>
              <w:right w:val="single" w:color="auto" w:sz="4" w:space="0"/>
            </w:tcBorders>
            <w:hideMark/>
          </w:tcPr>
          <w:p w:rsidRPr="00AB6394" w:rsidR="00AB6394" w:rsidP="001B6073" w:rsidRDefault="00AB6394" w14:paraId="65895733" w14:textId="77777777">
            <w:pPr>
              <w:rPr>
                <w:rFonts w:ascii="Century Gothic" w:hAnsi="Century Gothic"/>
              </w:rPr>
            </w:pPr>
            <w:r w:rsidRPr="00AB6394">
              <w:rPr>
                <w:rFonts w:ascii="Century Gothic" w:hAnsi="Century Gothic"/>
              </w:rPr>
              <w:t>Current students</w:t>
            </w:r>
          </w:p>
        </w:tc>
        <w:tc>
          <w:tcPr>
            <w:tcW w:w="0" w:type="auto"/>
            <w:vMerge/>
            <w:tcBorders>
              <w:top w:val="single" w:color="auto" w:sz="4" w:space="0"/>
              <w:left w:val="single" w:color="auto" w:sz="4" w:space="0"/>
              <w:bottom w:val="single" w:color="auto" w:sz="4" w:space="0"/>
              <w:right w:val="single" w:color="auto" w:sz="4" w:space="0"/>
            </w:tcBorders>
            <w:vAlign w:val="center"/>
            <w:hideMark/>
          </w:tcPr>
          <w:p w:rsidRPr="00AB6394" w:rsidR="00AB6394" w:rsidP="001B6073" w:rsidRDefault="00AB6394" w14:paraId="60E31A1D" w14:textId="77777777">
            <w:pPr>
              <w:rPr>
                <w:rFonts w:ascii="Century Gothic" w:hAnsi="Century Gothic"/>
              </w:rPr>
            </w:pPr>
          </w:p>
        </w:tc>
      </w:tr>
      <w:tr w:rsidRPr="00AB6394" w:rsidR="00AB6394" w:rsidTr="001B6073" w14:paraId="05F94022" w14:textId="77777777">
        <w:tc>
          <w:tcPr>
            <w:tcW w:w="4536" w:type="dxa"/>
            <w:tcBorders>
              <w:top w:val="single" w:color="auto" w:sz="4" w:space="0"/>
              <w:left w:val="single" w:color="auto" w:sz="4" w:space="0"/>
              <w:bottom w:val="single" w:color="auto" w:sz="4" w:space="0"/>
              <w:right w:val="single" w:color="auto" w:sz="4" w:space="0"/>
            </w:tcBorders>
            <w:hideMark/>
          </w:tcPr>
          <w:p w:rsidRPr="00AB6394" w:rsidR="00AB6394" w:rsidP="001B6073" w:rsidRDefault="00AB6394" w14:paraId="23C00096" w14:textId="77777777">
            <w:pPr>
              <w:rPr>
                <w:rFonts w:ascii="Century Gothic" w:hAnsi="Century Gothic"/>
              </w:rPr>
            </w:pPr>
            <w:r w:rsidRPr="00AB6394">
              <w:rPr>
                <w:rFonts w:ascii="Century Gothic" w:hAnsi="Century Gothic"/>
              </w:rPr>
              <w:t>Applicants</w:t>
            </w:r>
          </w:p>
        </w:tc>
        <w:tc>
          <w:tcPr>
            <w:tcW w:w="0" w:type="auto"/>
            <w:vMerge/>
            <w:tcBorders>
              <w:top w:val="single" w:color="auto" w:sz="4" w:space="0"/>
              <w:left w:val="single" w:color="auto" w:sz="4" w:space="0"/>
              <w:bottom w:val="single" w:color="auto" w:sz="4" w:space="0"/>
              <w:right w:val="single" w:color="auto" w:sz="4" w:space="0"/>
            </w:tcBorders>
            <w:vAlign w:val="center"/>
            <w:hideMark/>
          </w:tcPr>
          <w:p w:rsidRPr="00AB6394" w:rsidR="00AB6394" w:rsidP="001B6073" w:rsidRDefault="00AB6394" w14:paraId="17E34C77" w14:textId="77777777">
            <w:pPr>
              <w:rPr>
                <w:rFonts w:ascii="Century Gothic" w:hAnsi="Century Gothic"/>
              </w:rPr>
            </w:pPr>
          </w:p>
        </w:tc>
      </w:tr>
      <w:tr w:rsidRPr="00AB6394" w:rsidR="00AB6394" w:rsidTr="001B6073" w14:paraId="0D02055A" w14:textId="77777777">
        <w:tc>
          <w:tcPr>
            <w:tcW w:w="4536" w:type="dxa"/>
            <w:tcBorders>
              <w:top w:val="single" w:color="auto" w:sz="4" w:space="0"/>
              <w:left w:val="single" w:color="auto" w:sz="4" w:space="0"/>
              <w:bottom w:val="single" w:color="auto" w:sz="4" w:space="0"/>
              <w:right w:val="single" w:color="auto" w:sz="4" w:space="0"/>
            </w:tcBorders>
            <w:hideMark/>
          </w:tcPr>
          <w:p w:rsidRPr="00AB6394" w:rsidR="00AB6394" w:rsidP="001B6073" w:rsidRDefault="00AB6394" w14:paraId="461E1618" w14:textId="77777777">
            <w:pPr>
              <w:rPr>
                <w:rFonts w:ascii="Century Gothic" w:hAnsi="Century Gothic"/>
              </w:rPr>
            </w:pPr>
            <w:r w:rsidRPr="00AB6394">
              <w:rPr>
                <w:rFonts w:ascii="Century Gothic" w:hAnsi="Century Gothic"/>
              </w:rPr>
              <w:t>International Office</w:t>
            </w:r>
          </w:p>
        </w:tc>
        <w:tc>
          <w:tcPr>
            <w:tcW w:w="0" w:type="auto"/>
            <w:vMerge/>
            <w:tcBorders>
              <w:top w:val="single" w:color="auto" w:sz="4" w:space="0"/>
              <w:left w:val="single" w:color="auto" w:sz="4" w:space="0"/>
              <w:bottom w:val="single" w:color="auto" w:sz="4" w:space="0"/>
              <w:right w:val="single" w:color="auto" w:sz="4" w:space="0"/>
            </w:tcBorders>
            <w:vAlign w:val="center"/>
            <w:hideMark/>
          </w:tcPr>
          <w:p w:rsidRPr="00AB6394" w:rsidR="00AB6394" w:rsidP="001B6073" w:rsidRDefault="00AB6394" w14:paraId="0B4263F9" w14:textId="77777777">
            <w:pPr>
              <w:rPr>
                <w:rFonts w:ascii="Century Gothic" w:hAnsi="Century Gothic"/>
              </w:rPr>
            </w:pPr>
          </w:p>
        </w:tc>
      </w:tr>
      <w:tr w:rsidRPr="00AB6394" w:rsidR="00AB6394" w:rsidTr="001B6073" w14:paraId="74AE6673" w14:textId="77777777">
        <w:tc>
          <w:tcPr>
            <w:tcW w:w="4536" w:type="dxa"/>
            <w:tcBorders>
              <w:top w:val="single" w:color="auto" w:sz="4" w:space="0"/>
              <w:left w:val="single" w:color="auto" w:sz="4" w:space="0"/>
              <w:bottom w:val="single" w:color="auto" w:sz="4" w:space="0"/>
              <w:right w:val="single" w:color="auto" w:sz="4" w:space="0"/>
            </w:tcBorders>
            <w:hideMark/>
          </w:tcPr>
          <w:p w:rsidRPr="00AB6394" w:rsidR="00AB6394" w:rsidP="001B6073" w:rsidRDefault="00AB6394" w14:paraId="21940286" w14:textId="77777777">
            <w:pPr>
              <w:rPr>
                <w:rFonts w:ascii="Century Gothic" w:hAnsi="Century Gothic"/>
              </w:rPr>
            </w:pPr>
            <w:r w:rsidRPr="00AB6394">
              <w:rPr>
                <w:rFonts w:ascii="Century Gothic" w:hAnsi="Century Gothic"/>
              </w:rPr>
              <w:t>Library Learning Services</w:t>
            </w:r>
          </w:p>
        </w:tc>
        <w:tc>
          <w:tcPr>
            <w:tcW w:w="0" w:type="auto"/>
            <w:vMerge/>
            <w:tcBorders>
              <w:top w:val="single" w:color="auto" w:sz="4" w:space="0"/>
              <w:left w:val="single" w:color="auto" w:sz="4" w:space="0"/>
              <w:bottom w:val="single" w:color="auto" w:sz="4" w:space="0"/>
              <w:right w:val="single" w:color="auto" w:sz="4" w:space="0"/>
            </w:tcBorders>
            <w:vAlign w:val="center"/>
            <w:hideMark/>
          </w:tcPr>
          <w:p w:rsidRPr="00AB6394" w:rsidR="00AB6394" w:rsidP="001B6073" w:rsidRDefault="00AB6394" w14:paraId="46318454" w14:textId="77777777">
            <w:pPr>
              <w:rPr>
                <w:rFonts w:ascii="Century Gothic" w:hAnsi="Century Gothic"/>
              </w:rPr>
            </w:pPr>
          </w:p>
        </w:tc>
      </w:tr>
      <w:tr w:rsidRPr="00AB6394" w:rsidR="00AB6394" w:rsidTr="001B6073" w14:paraId="335BCECC" w14:textId="77777777">
        <w:tc>
          <w:tcPr>
            <w:tcW w:w="4536" w:type="dxa"/>
            <w:tcBorders>
              <w:top w:val="single" w:color="auto" w:sz="4" w:space="0"/>
              <w:left w:val="single" w:color="auto" w:sz="4" w:space="0"/>
              <w:bottom w:val="single" w:color="auto" w:sz="4" w:space="0"/>
              <w:right w:val="single" w:color="auto" w:sz="4" w:space="0"/>
            </w:tcBorders>
            <w:hideMark/>
          </w:tcPr>
          <w:p w:rsidRPr="00AB6394" w:rsidR="00AB6394" w:rsidP="001B6073" w:rsidRDefault="00AB6394" w14:paraId="619D451C" w14:textId="77777777">
            <w:pPr>
              <w:rPr>
                <w:rFonts w:ascii="Century Gothic" w:hAnsi="Century Gothic"/>
              </w:rPr>
            </w:pPr>
            <w:r w:rsidRPr="00AB6394">
              <w:rPr>
                <w:rFonts w:ascii="Century Gothic" w:hAnsi="Century Gothic"/>
              </w:rPr>
              <w:t>Careers and Employability</w:t>
            </w:r>
          </w:p>
        </w:tc>
        <w:tc>
          <w:tcPr>
            <w:tcW w:w="0" w:type="auto"/>
            <w:vMerge/>
            <w:tcBorders>
              <w:top w:val="single" w:color="auto" w:sz="4" w:space="0"/>
              <w:left w:val="single" w:color="auto" w:sz="4" w:space="0"/>
              <w:bottom w:val="single" w:color="auto" w:sz="4" w:space="0"/>
              <w:right w:val="single" w:color="auto" w:sz="4" w:space="0"/>
            </w:tcBorders>
            <w:vAlign w:val="center"/>
            <w:hideMark/>
          </w:tcPr>
          <w:p w:rsidRPr="00AB6394" w:rsidR="00AB6394" w:rsidP="001B6073" w:rsidRDefault="00AB6394" w14:paraId="69711C69" w14:textId="77777777">
            <w:pPr>
              <w:rPr>
                <w:rFonts w:ascii="Century Gothic" w:hAnsi="Century Gothic"/>
              </w:rPr>
            </w:pPr>
          </w:p>
        </w:tc>
      </w:tr>
      <w:tr w:rsidRPr="00AB6394" w:rsidR="00AB6394" w:rsidTr="001B6073" w14:paraId="6D327831" w14:textId="77777777">
        <w:tc>
          <w:tcPr>
            <w:tcW w:w="4536" w:type="dxa"/>
            <w:tcBorders>
              <w:top w:val="single" w:color="auto" w:sz="4" w:space="0"/>
              <w:left w:val="single" w:color="auto" w:sz="4" w:space="0"/>
              <w:bottom w:val="single" w:color="auto" w:sz="4" w:space="0"/>
              <w:right w:val="single" w:color="auto" w:sz="4" w:space="0"/>
            </w:tcBorders>
            <w:hideMark/>
          </w:tcPr>
          <w:p w:rsidRPr="00AB6394" w:rsidR="00AB6394" w:rsidP="001B6073" w:rsidRDefault="00AB6394" w14:paraId="64193C1A" w14:textId="77777777">
            <w:pPr>
              <w:rPr>
                <w:rFonts w:ascii="Century Gothic" w:hAnsi="Century Gothic"/>
              </w:rPr>
            </w:pPr>
            <w:r w:rsidRPr="00AB6394">
              <w:rPr>
                <w:rFonts w:ascii="Century Gothic" w:hAnsi="Century Gothic"/>
              </w:rPr>
              <w:t>Department of Academic Quality</w:t>
            </w:r>
          </w:p>
        </w:tc>
        <w:tc>
          <w:tcPr>
            <w:tcW w:w="0" w:type="auto"/>
            <w:vMerge/>
            <w:tcBorders>
              <w:top w:val="single" w:color="auto" w:sz="4" w:space="0"/>
              <w:left w:val="single" w:color="auto" w:sz="4" w:space="0"/>
              <w:bottom w:val="single" w:color="auto" w:sz="4" w:space="0"/>
              <w:right w:val="single" w:color="auto" w:sz="4" w:space="0"/>
            </w:tcBorders>
            <w:vAlign w:val="center"/>
            <w:hideMark/>
          </w:tcPr>
          <w:p w:rsidRPr="00AB6394" w:rsidR="00AB6394" w:rsidP="001B6073" w:rsidRDefault="00AB6394" w14:paraId="3723A30A" w14:textId="77777777">
            <w:pPr>
              <w:rPr>
                <w:rFonts w:ascii="Century Gothic" w:hAnsi="Century Gothic"/>
              </w:rPr>
            </w:pPr>
          </w:p>
        </w:tc>
      </w:tr>
      <w:tr w:rsidRPr="00AB6394" w:rsidR="00AB6394" w:rsidTr="001B6073" w14:paraId="0C33D403" w14:textId="77777777">
        <w:tc>
          <w:tcPr>
            <w:tcW w:w="4536" w:type="dxa"/>
            <w:tcBorders>
              <w:top w:val="single" w:color="auto" w:sz="4" w:space="0"/>
              <w:left w:val="single" w:color="auto" w:sz="4" w:space="0"/>
              <w:bottom w:val="single" w:color="auto" w:sz="4" w:space="0"/>
              <w:right w:val="single" w:color="auto" w:sz="4" w:space="0"/>
            </w:tcBorders>
            <w:hideMark/>
          </w:tcPr>
          <w:p w:rsidRPr="00AB6394" w:rsidR="00AB6394" w:rsidP="001B6073" w:rsidRDefault="00AB6394" w14:paraId="4439ED88" w14:textId="77777777">
            <w:pPr>
              <w:rPr>
                <w:rFonts w:ascii="Century Gothic" w:hAnsi="Century Gothic"/>
              </w:rPr>
            </w:pPr>
            <w:r w:rsidRPr="00AB6394">
              <w:rPr>
                <w:rFonts w:ascii="Century Gothic" w:hAnsi="Century Gothic"/>
              </w:rPr>
              <w:t>Students’ Union</w:t>
            </w:r>
          </w:p>
        </w:tc>
        <w:tc>
          <w:tcPr>
            <w:tcW w:w="0" w:type="auto"/>
            <w:vMerge/>
            <w:tcBorders>
              <w:top w:val="single" w:color="auto" w:sz="4" w:space="0"/>
              <w:left w:val="single" w:color="auto" w:sz="4" w:space="0"/>
              <w:bottom w:val="single" w:color="auto" w:sz="4" w:space="0"/>
              <w:right w:val="single" w:color="auto" w:sz="4" w:space="0"/>
            </w:tcBorders>
            <w:vAlign w:val="center"/>
            <w:hideMark/>
          </w:tcPr>
          <w:p w:rsidRPr="00AB6394" w:rsidR="00AB6394" w:rsidP="001B6073" w:rsidRDefault="00AB6394" w14:paraId="7D5A4C73" w14:textId="77777777">
            <w:pPr>
              <w:rPr>
                <w:rFonts w:ascii="Century Gothic" w:hAnsi="Century Gothic"/>
              </w:rPr>
            </w:pPr>
          </w:p>
        </w:tc>
      </w:tr>
      <w:tr w:rsidRPr="00AB6394" w:rsidR="00AB6394" w:rsidTr="001B6073" w14:paraId="098DC48A" w14:textId="77777777">
        <w:tc>
          <w:tcPr>
            <w:tcW w:w="4536" w:type="dxa"/>
            <w:tcBorders>
              <w:top w:val="single" w:color="auto" w:sz="4" w:space="0"/>
              <w:left w:val="single" w:color="auto" w:sz="4" w:space="0"/>
              <w:bottom w:val="single" w:color="auto" w:sz="4" w:space="0"/>
              <w:right w:val="single" w:color="auto" w:sz="4" w:space="0"/>
            </w:tcBorders>
            <w:hideMark/>
          </w:tcPr>
          <w:p w:rsidRPr="00AB6394" w:rsidR="00AB6394" w:rsidP="001B6073" w:rsidRDefault="00AB6394" w14:paraId="3B5930DC" w14:textId="77777777">
            <w:pPr>
              <w:rPr>
                <w:rFonts w:ascii="Century Gothic" w:hAnsi="Century Gothic"/>
              </w:rPr>
            </w:pPr>
            <w:r w:rsidRPr="00AB6394">
              <w:rPr>
                <w:rFonts w:ascii="Century Gothic" w:hAnsi="Century Gothic"/>
              </w:rPr>
              <w:t>Strategic Planning Services (where appropriate)</w:t>
            </w:r>
          </w:p>
        </w:tc>
        <w:tc>
          <w:tcPr>
            <w:tcW w:w="0" w:type="auto"/>
            <w:vMerge/>
            <w:tcBorders>
              <w:top w:val="single" w:color="auto" w:sz="4" w:space="0"/>
              <w:left w:val="single" w:color="auto" w:sz="4" w:space="0"/>
              <w:bottom w:val="single" w:color="auto" w:sz="4" w:space="0"/>
              <w:right w:val="single" w:color="auto" w:sz="4" w:space="0"/>
            </w:tcBorders>
            <w:vAlign w:val="center"/>
            <w:hideMark/>
          </w:tcPr>
          <w:p w:rsidRPr="00AB6394" w:rsidR="00AB6394" w:rsidP="001B6073" w:rsidRDefault="00AB6394" w14:paraId="67B4437B" w14:textId="77777777">
            <w:pPr>
              <w:rPr>
                <w:rFonts w:ascii="Century Gothic" w:hAnsi="Century Gothic"/>
              </w:rPr>
            </w:pPr>
          </w:p>
        </w:tc>
      </w:tr>
    </w:tbl>
    <w:p w:rsidRPr="00AB6394" w:rsidR="00AB6394" w:rsidP="00AB6394" w:rsidRDefault="00AB6394" w14:paraId="68084D69" w14:textId="77777777">
      <w:pPr>
        <w:rPr>
          <w:rFonts w:ascii="Century Gothic" w:hAnsi="Century Gothic"/>
        </w:rPr>
      </w:pPr>
    </w:p>
    <w:sectPr w:rsidRPr="00AB6394" w:rsidR="00AB63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394"/>
    <w:rsid w:val="001B6073"/>
    <w:rsid w:val="00AB6394"/>
    <w:rsid w:val="00B93A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D8A6C"/>
  <w15:chartTrackingRefBased/>
  <w15:docId w15:val="{8D654F7C-97A6-4EC9-A4DD-B1957CB80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6394"/>
    <w:pPr>
      <w:spacing w:after="0" w:line="240" w:lineRule="auto"/>
    </w:pPr>
  </w:style>
  <w:style w:type="paragraph" w:styleId="Heading1">
    <w:name w:val="heading 1"/>
    <w:basedOn w:val="Normal"/>
    <w:next w:val="Normal"/>
    <w:link w:val="Heading1Char"/>
    <w:autoRedefine/>
    <w:uiPriority w:val="9"/>
    <w:qFormat/>
    <w:rsid w:val="00AB6394"/>
    <w:pPr>
      <w:keepNext/>
      <w:keepLines/>
      <w:spacing w:after="240"/>
      <w:outlineLvl w:val="0"/>
    </w:pPr>
    <w:rPr>
      <w:rFonts w:asciiTheme="majorHAnsi" w:eastAsiaTheme="majorEastAsia" w:hAnsiTheme="majorHAnsi" w:cstheme="majorBidi"/>
      <w:b/>
      <w:color w:val="C45911" w:themeColor="accent2" w:themeShade="BF"/>
      <w:sz w:val="28"/>
      <w:szCs w:val="32"/>
    </w:rPr>
  </w:style>
  <w:style w:type="paragraph" w:styleId="Heading2">
    <w:name w:val="heading 2"/>
    <w:basedOn w:val="Normal"/>
    <w:next w:val="Normal"/>
    <w:link w:val="Heading2Char"/>
    <w:uiPriority w:val="9"/>
    <w:unhideWhenUsed/>
    <w:qFormat/>
    <w:rsid w:val="00AB6394"/>
    <w:pPr>
      <w:keepNext/>
      <w:keepLines/>
      <w:spacing w:line="360" w:lineRule="auto"/>
      <w:outlineLvl w:val="1"/>
    </w:pPr>
    <w:rPr>
      <w:rFonts w:asciiTheme="majorHAnsi" w:eastAsiaTheme="majorEastAsia" w:hAnsiTheme="majorHAnsi" w:cstheme="majorBidi"/>
      <w:color w:val="7B7B7B" w:themeColor="accent3"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6394"/>
    <w:rPr>
      <w:rFonts w:asciiTheme="majorHAnsi" w:eastAsiaTheme="majorEastAsia" w:hAnsiTheme="majorHAnsi" w:cstheme="majorBidi"/>
      <w:b/>
      <w:color w:val="C45911" w:themeColor="accent2" w:themeShade="BF"/>
      <w:sz w:val="28"/>
      <w:szCs w:val="32"/>
    </w:rPr>
  </w:style>
  <w:style w:type="character" w:customStyle="1" w:styleId="Heading2Char">
    <w:name w:val="Heading 2 Char"/>
    <w:basedOn w:val="DefaultParagraphFont"/>
    <w:link w:val="Heading2"/>
    <w:uiPriority w:val="9"/>
    <w:rsid w:val="00AB6394"/>
    <w:rPr>
      <w:rFonts w:asciiTheme="majorHAnsi" w:eastAsiaTheme="majorEastAsia" w:hAnsiTheme="majorHAnsi" w:cstheme="majorBidi"/>
      <w:color w:val="7B7B7B" w:themeColor="accent3" w:themeShade="BF"/>
      <w:sz w:val="26"/>
      <w:szCs w:val="26"/>
    </w:rPr>
  </w:style>
  <w:style w:type="character" w:styleId="Hyperlink">
    <w:name w:val="Hyperlink"/>
    <w:basedOn w:val="DefaultParagraphFont"/>
    <w:uiPriority w:val="99"/>
    <w:semiHidden/>
    <w:unhideWhenUsed/>
    <w:rsid w:val="00AB6394"/>
    <w:rPr>
      <w:color w:val="2F5496" w:themeColor="accent1" w:themeShade="BF"/>
      <w:u w:val="single"/>
    </w:rPr>
  </w:style>
  <w:style w:type="table" w:styleId="TableGrid">
    <w:name w:val="Table Grid"/>
    <w:basedOn w:val="TableNormal"/>
    <w:uiPriority w:val="59"/>
    <w:rsid w:val="00AB639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1803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psenquiries@dmu.ac.uk" TargetMode="External"/><Relationship Id="rId4" Type="http://schemas.openxmlformats.org/officeDocument/2006/relationships/hyperlink" Target="https://www.officeforstudents.org.uk/publications/regulatory-advice-16-reportable-ev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988</Words>
  <Characters>5632</Characters>
  <Application>Microsoft Office Word</Application>
  <DocSecurity>4</DocSecurity>
  <Lines>46</Lines>
  <Paragraphs>13</Paragraphs>
  <ScaleCrop>false</ScaleCrop>
  <Company>De Montfort University</Company>
  <LinksUpToDate>false</LinksUpToDate>
  <CharactersWithSpaces>6607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intake suspension and closure form</dc:title>
  <dc:subject>
  </dc:subject>
  <dc:creator>Sally Lloyd</dc:creator>
  <cp:keywords>
  </cp:keywords>
  <dc:description>
  </dc:description>
  <cp:lastModifiedBy>Laura Sanderson</cp:lastModifiedBy>
  <cp:revision>2</cp:revision>
  <dcterms:created xsi:type="dcterms:W3CDTF">2023-09-27T07:28:00Z</dcterms:created>
  <dcterms:modified xsi:type="dcterms:W3CDTF">2023-09-28T11:24:05Z</dcterms:modified>
</cp:coreProperties>
</file>